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551"/>
        <w:gridCol w:w="8286"/>
      </w:tblGrid>
      <w:tr w:rsidR="008270B1" w:rsidRPr="00B16D73">
        <w:tc>
          <w:tcPr>
            <w:tcW w:w="1519" w:type="dxa"/>
          </w:tcPr>
          <w:p w:rsidR="008270B1" w:rsidRPr="00B16D73" w:rsidRDefault="001C0B4D">
            <w:pPr>
              <w:rPr>
                <w:lang w:val="de-D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25AC49A" wp14:editId="4F352B6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1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1C0B4D" w:rsidRPr="001C0B4D" w:rsidRDefault="001C0B4D" w:rsidP="001C0B4D">
                                  <w:pPr>
                                    <w:jc w:val="center"/>
                                    <w:rPr>
                                      <w:color w:val="FF0000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C0B4D">
                                    <w:rPr>
                                      <w:rStyle w:val="Accentuation"/>
                                      <w:color w:val="FF0000"/>
                                    </w:rPr>
                                    <w:t>Changement</w:t>
                                  </w:r>
                                  <w:r w:rsidRPr="001C0B4D">
                                    <w:rPr>
                                      <w:color w:val="FF0000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à faire </w:t>
                                  </w:r>
                                  <w:proofErr w:type="spellStart"/>
                                  <w:r w:rsidRPr="001C0B4D">
                                    <w:rPr>
                                      <w:color w:val="FF0000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pour</w:t>
                                  </w:r>
                                  <w:proofErr w:type="spellEnd"/>
                                  <w:r w:rsidRPr="001C0B4D">
                                    <w:rPr>
                                      <w:color w:val="FF0000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le </w:t>
                                  </w:r>
                                  <w:proofErr w:type="spellStart"/>
                                  <w:r w:rsidRPr="001C0B4D">
                                    <w:rPr>
                                      <w:color w:val="FF0000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second</w:t>
                                  </w:r>
                                  <w:proofErr w:type="spellEnd"/>
                                  <w:r w:rsidRPr="001C0B4D">
                                    <w:rPr>
                                      <w:color w:val="FF0000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proofErr w:type="spellStart"/>
                                  <w:r w:rsidRPr="001C0B4D">
                                    <w:rPr>
                                      <w:color w:val="FF0000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projet</w:t>
                                  </w:r>
                                  <w:proofErr w:type="spellEnd"/>
                                  <w:r w:rsidRPr="001C0B4D">
                                    <w:rPr>
                                      <w:color w:val="FF0000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(</w:t>
                                  </w:r>
                                  <w:proofErr w:type="spellStart"/>
                                  <w:r w:rsidRPr="001C0B4D">
                                    <w:rPr>
                                      <w:color w:val="FF0000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voir</w:t>
                                  </w:r>
                                  <w:proofErr w:type="spellEnd"/>
                                  <w:r w:rsidRPr="001C0B4D">
                                    <w:rPr>
                                      <w:color w:val="FF0000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proofErr w:type="spellStart"/>
                                  <w:r w:rsidRPr="001C0B4D">
                                    <w:rPr>
                                      <w:color w:val="FF0000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courriel</w:t>
                                  </w:r>
                                  <w:proofErr w:type="spellEnd"/>
                                  <w:r w:rsidRPr="001C0B4D">
                                    <w:rPr>
                                      <w:color w:val="FF0000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Edith du 10/12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25AC49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" filled="f" stroked="f">
                      <v:fill o:detectmouseclick="t"/>
                      <v:textbox style="mso-fit-shape-to-text:t">
                        <w:txbxContent>
                          <w:p w:rsidR="001C0B4D" w:rsidRPr="001C0B4D" w:rsidRDefault="001C0B4D" w:rsidP="001C0B4D">
                            <w:pPr>
                              <w:jc w:val="center"/>
                              <w:rPr>
                                <w:color w:val="FF0000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0B4D">
                              <w:rPr>
                                <w:rStyle w:val="Accentuation"/>
                                <w:color w:val="FF0000"/>
                              </w:rPr>
                              <w:t>Changement</w:t>
                            </w:r>
                            <w:r w:rsidRPr="001C0B4D">
                              <w:rPr>
                                <w:color w:val="FF0000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à faire </w:t>
                            </w:r>
                            <w:proofErr w:type="spellStart"/>
                            <w:r w:rsidRPr="001C0B4D">
                              <w:rPr>
                                <w:color w:val="FF0000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pour</w:t>
                            </w:r>
                            <w:proofErr w:type="spellEnd"/>
                            <w:r w:rsidRPr="001C0B4D">
                              <w:rPr>
                                <w:color w:val="FF0000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le </w:t>
                            </w:r>
                            <w:proofErr w:type="spellStart"/>
                            <w:r w:rsidRPr="001C0B4D">
                              <w:rPr>
                                <w:color w:val="FF0000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second</w:t>
                            </w:r>
                            <w:proofErr w:type="spellEnd"/>
                            <w:r w:rsidRPr="001C0B4D">
                              <w:rPr>
                                <w:color w:val="FF0000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1C0B4D">
                              <w:rPr>
                                <w:color w:val="FF0000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projet</w:t>
                            </w:r>
                            <w:proofErr w:type="spellEnd"/>
                            <w:r w:rsidRPr="001C0B4D">
                              <w:rPr>
                                <w:color w:val="FF0000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</w:t>
                            </w:r>
                            <w:proofErr w:type="spellStart"/>
                            <w:r w:rsidRPr="001C0B4D">
                              <w:rPr>
                                <w:color w:val="FF0000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voir</w:t>
                            </w:r>
                            <w:proofErr w:type="spellEnd"/>
                            <w:r w:rsidRPr="001C0B4D">
                              <w:rPr>
                                <w:color w:val="FF0000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1C0B4D">
                              <w:rPr>
                                <w:color w:val="FF0000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courriel</w:t>
                            </w:r>
                            <w:proofErr w:type="spellEnd"/>
                            <w:r w:rsidRPr="001C0B4D">
                              <w:rPr>
                                <w:color w:val="FF0000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Edith du 10/12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70B1" w:rsidRPr="00B16D73">
              <w:rPr>
                <w:lang w:val="de-DE"/>
              </w:rPr>
              <w:br w:type="page"/>
            </w:r>
          </w:p>
        </w:tc>
        <w:tc>
          <w:tcPr>
            <w:tcW w:w="551" w:type="dxa"/>
          </w:tcPr>
          <w:p w:rsidR="008270B1" w:rsidRPr="00B16D73" w:rsidRDefault="008270B1">
            <w:pPr>
              <w:spacing w:line="288" w:lineRule="auto"/>
              <w:jc w:val="center"/>
              <w:rPr>
                <w:lang w:val="de-DE"/>
              </w:rPr>
            </w:pPr>
          </w:p>
        </w:tc>
        <w:tc>
          <w:tcPr>
            <w:tcW w:w="8286" w:type="dxa"/>
          </w:tcPr>
          <w:p w:rsidR="008270B1" w:rsidRPr="00B215F2" w:rsidRDefault="008270B1" w:rsidP="00087416">
            <w:pPr>
              <w:pStyle w:val="Corpsdetexte"/>
              <w:ind w:left="170" w:hanging="113"/>
              <w:rPr>
                <w:lang w:val="de-DE"/>
              </w:rPr>
            </w:pPr>
          </w:p>
          <w:p w:rsidR="008270B1" w:rsidRPr="00B215F2" w:rsidRDefault="008270B1" w:rsidP="00087416">
            <w:pPr>
              <w:pStyle w:val="Corpsdetexte"/>
              <w:ind w:left="170" w:hanging="113"/>
            </w:pPr>
            <w:r w:rsidRPr="00B215F2">
              <w:t>C A N A D A</w:t>
            </w:r>
          </w:p>
          <w:p w:rsidR="008270B1" w:rsidRPr="00B215F2" w:rsidRDefault="008270B1" w:rsidP="00087416">
            <w:pPr>
              <w:pStyle w:val="Corpsdetexte"/>
              <w:ind w:left="170" w:hanging="113"/>
            </w:pPr>
            <w:r w:rsidRPr="00B215F2">
              <w:t>Province de Québec</w:t>
            </w:r>
          </w:p>
          <w:p w:rsidR="008270B1" w:rsidRPr="00B215F2" w:rsidRDefault="00435055" w:rsidP="00087416">
            <w:pPr>
              <w:pStyle w:val="Corpsdetexte"/>
              <w:tabs>
                <w:tab w:val="right" w:pos="8136"/>
              </w:tabs>
              <w:ind w:left="170" w:right="142" w:hanging="113"/>
            </w:pPr>
            <w:r w:rsidRPr="00B215F2">
              <w:t>Ville de Thetford Mines</w:t>
            </w:r>
            <w:r w:rsidRPr="00B215F2">
              <w:tab/>
            </w:r>
            <w:r w:rsidR="00B16D73" w:rsidRPr="00B215F2">
              <w:rPr>
                <w:u w:val="single"/>
              </w:rPr>
              <w:t xml:space="preserve">Le </w:t>
            </w:r>
            <w:r w:rsidR="00FD202D">
              <w:rPr>
                <w:u w:val="single"/>
              </w:rPr>
              <w:t>14 décembre</w:t>
            </w:r>
            <w:r w:rsidR="00A73DD3">
              <w:rPr>
                <w:u w:val="single"/>
              </w:rPr>
              <w:t xml:space="preserve"> 2020</w:t>
            </w:r>
          </w:p>
          <w:p w:rsidR="008270B1" w:rsidRPr="00B215F2" w:rsidRDefault="008270B1" w:rsidP="00087416">
            <w:pPr>
              <w:pStyle w:val="Corpsdetexte"/>
              <w:ind w:left="170" w:right="142" w:hanging="113"/>
            </w:pPr>
          </w:p>
          <w:p w:rsidR="008270B1" w:rsidRPr="00B215F2" w:rsidRDefault="008270B1" w:rsidP="00087416">
            <w:pPr>
              <w:pStyle w:val="Corpsdetexte"/>
              <w:ind w:left="170" w:hanging="113"/>
            </w:pPr>
          </w:p>
          <w:p w:rsidR="008270B1" w:rsidRPr="00B215F2" w:rsidRDefault="008270B1" w:rsidP="00087416">
            <w:pPr>
              <w:pStyle w:val="Corpsdetexte"/>
              <w:ind w:left="170" w:hanging="113"/>
            </w:pPr>
          </w:p>
        </w:tc>
      </w:tr>
      <w:tr w:rsidR="008270B1" w:rsidRPr="00B16D73">
        <w:tc>
          <w:tcPr>
            <w:tcW w:w="1519" w:type="dxa"/>
          </w:tcPr>
          <w:p w:rsidR="008270B1" w:rsidRPr="00B16D73" w:rsidRDefault="008270B1">
            <w:pPr>
              <w:jc w:val="center"/>
            </w:pPr>
          </w:p>
        </w:tc>
        <w:tc>
          <w:tcPr>
            <w:tcW w:w="551" w:type="dxa"/>
          </w:tcPr>
          <w:p w:rsidR="008270B1" w:rsidRPr="00B16D73" w:rsidRDefault="008270B1">
            <w:pPr>
              <w:spacing w:line="288" w:lineRule="auto"/>
              <w:jc w:val="both"/>
              <w:rPr>
                <w:lang w:val="fr-FR"/>
              </w:rPr>
            </w:pPr>
          </w:p>
        </w:tc>
        <w:tc>
          <w:tcPr>
            <w:tcW w:w="8286" w:type="dxa"/>
          </w:tcPr>
          <w:p w:rsidR="008270B1" w:rsidRPr="00B215F2" w:rsidRDefault="00FF5349" w:rsidP="00087416">
            <w:pPr>
              <w:ind w:left="170" w:hanging="113"/>
              <w:jc w:val="center"/>
            </w:pPr>
            <w:r w:rsidRPr="00B215F2">
              <w:rPr>
                <w:b/>
                <w:bCs/>
                <w:u w:val="single"/>
              </w:rPr>
              <w:t xml:space="preserve">PREMIER </w:t>
            </w:r>
            <w:r w:rsidR="00435055" w:rsidRPr="00B215F2">
              <w:rPr>
                <w:b/>
                <w:bCs/>
                <w:u w:val="single"/>
              </w:rPr>
              <w:t xml:space="preserve">PROJET DE </w:t>
            </w:r>
            <w:r w:rsidR="008270B1" w:rsidRPr="00B215F2">
              <w:rPr>
                <w:b/>
                <w:bCs/>
                <w:u w:val="single"/>
              </w:rPr>
              <w:t>RÈGLEMENT N</w:t>
            </w:r>
            <w:r w:rsidR="008270B1" w:rsidRPr="00B215F2">
              <w:rPr>
                <w:b/>
                <w:bCs/>
                <w:u w:val="single"/>
                <w:vertAlign w:val="superscript"/>
              </w:rPr>
              <w:t>O</w:t>
            </w:r>
            <w:r w:rsidR="008270B1" w:rsidRPr="00B215F2">
              <w:rPr>
                <w:b/>
                <w:bCs/>
                <w:u w:val="single"/>
              </w:rPr>
              <w:t xml:space="preserve"> </w:t>
            </w:r>
            <w:r w:rsidR="00A73DD3">
              <w:rPr>
                <w:b/>
                <w:bCs/>
                <w:u w:val="single"/>
              </w:rPr>
              <w:t>2020-</w:t>
            </w:r>
            <w:r w:rsidR="007D7237">
              <w:rPr>
                <w:b/>
                <w:bCs/>
                <w:u w:val="single"/>
              </w:rPr>
              <w:t>17</w:t>
            </w:r>
            <w:r w:rsidR="00FD202D">
              <w:rPr>
                <w:b/>
                <w:bCs/>
                <w:u w:val="single"/>
              </w:rPr>
              <w:t>2</w:t>
            </w:r>
            <w:r w:rsidR="00E748D6" w:rsidRPr="00B215F2">
              <w:rPr>
                <w:b/>
                <w:bCs/>
                <w:u w:val="single"/>
              </w:rPr>
              <w:t>-Z</w:t>
            </w:r>
          </w:p>
          <w:p w:rsidR="008270B1" w:rsidRPr="00B215F2" w:rsidRDefault="008270B1" w:rsidP="00087416">
            <w:pPr>
              <w:ind w:left="170" w:hanging="113"/>
              <w:jc w:val="both"/>
            </w:pPr>
          </w:p>
          <w:p w:rsidR="00C53135" w:rsidRPr="00B215F2" w:rsidRDefault="008270B1" w:rsidP="00087416">
            <w:pPr>
              <w:tabs>
                <w:tab w:val="left" w:pos="147"/>
                <w:tab w:val="left" w:pos="720"/>
                <w:tab w:val="center" w:pos="4410"/>
              </w:tabs>
              <w:ind w:left="170" w:right="208" w:hanging="113"/>
              <w:jc w:val="center"/>
            </w:pPr>
            <w:r w:rsidRPr="00B215F2">
              <w:rPr>
                <w:bCs/>
              </w:rPr>
              <w:t>R</w:t>
            </w:r>
            <w:r w:rsidR="00435055" w:rsidRPr="00B215F2">
              <w:t xml:space="preserve">èglement amendant le </w:t>
            </w:r>
            <w:r w:rsidR="00435055" w:rsidRPr="00B215F2">
              <w:rPr>
                <w:i/>
              </w:rPr>
              <w:t>Règlement de zonage n° 148</w:t>
            </w:r>
            <w:r w:rsidR="00435055" w:rsidRPr="00B215F2">
              <w:t xml:space="preserve"> </w:t>
            </w:r>
            <w:r w:rsidR="00087416" w:rsidRPr="00B215F2">
              <w:t xml:space="preserve">dans le but </w:t>
            </w:r>
            <w:r w:rsidR="00FD202D">
              <w:t>de créer la zone 2936R à même la zone 2931R</w:t>
            </w:r>
          </w:p>
          <w:p w:rsidR="008270B1" w:rsidRPr="00B215F2" w:rsidRDefault="008270B1" w:rsidP="00087416">
            <w:pPr>
              <w:tabs>
                <w:tab w:val="left" w:pos="147"/>
                <w:tab w:val="left" w:pos="720"/>
                <w:tab w:val="center" w:pos="4410"/>
              </w:tabs>
              <w:ind w:left="170" w:right="208" w:hanging="113"/>
              <w:jc w:val="both"/>
            </w:pPr>
            <w:r w:rsidRPr="00B215F2">
              <w:t>_________________________________________________________________</w:t>
            </w:r>
          </w:p>
          <w:p w:rsidR="008270B1" w:rsidRPr="00B215F2" w:rsidRDefault="008270B1" w:rsidP="00087416">
            <w:pPr>
              <w:tabs>
                <w:tab w:val="left" w:pos="147"/>
                <w:tab w:val="left" w:pos="720"/>
                <w:tab w:val="center" w:pos="4410"/>
              </w:tabs>
              <w:ind w:left="170" w:right="208" w:hanging="113"/>
              <w:jc w:val="both"/>
            </w:pPr>
          </w:p>
          <w:p w:rsidR="008270B1" w:rsidRPr="00B215F2" w:rsidRDefault="008270B1" w:rsidP="00087416">
            <w:pPr>
              <w:tabs>
                <w:tab w:val="left" w:pos="147"/>
                <w:tab w:val="left" w:pos="720"/>
                <w:tab w:val="center" w:pos="4410"/>
              </w:tabs>
              <w:ind w:left="170" w:right="208" w:hanging="113"/>
              <w:jc w:val="both"/>
            </w:pPr>
          </w:p>
          <w:p w:rsidR="008270B1" w:rsidRPr="00B215F2" w:rsidRDefault="00FC4724" w:rsidP="00087416">
            <w:pPr>
              <w:ind w:left="170" w:hanging="113"/>
              <w:jc w:val="both"/>
            </w:pPr>
            <w:r w:rsidRPr="00B215F2">
              <w:t xml:space="preserve">Le conseil décrète </w:t>
            </w:r>
            <w:r w:rsidR="004F70F9">
              <w:t xml:space="preserve">ce qui suit : </w:t>
            </w:r>
          </w:p>
          <w:p w:rsidR="008270B1" w:rsidRPr="00B215F2" w:rsidRDefault="008270B1" w:rsidP="00087416">
            <w:pPr>
              <w:ind w:left="170" w:hanging="113"/>
              <w:jc w:val="both"/>
            </w:pPr>
          </w:p>
          <w:p w:rsidR="00550F5B" w:rsidRPr="00B215F2" w:rsidRDefault="00550F5B" w:rsidP="00087416">
            <w:pPr>
              <w:ind w:left="170" w:hanging="113"/>
              <w:jc w:val="both"/>
            </w:pPr>
          </w:p>
        </w:tc>
      </w:tr>
      <w:tr w:rsidR="008270B1" w:rsidRPr="004A0E40">
        <w:tc>
          <w:tcPr>
            <w:tcW w:w="1519" w:type="dxa"/>
          </w:tcPr>
          <w:p w:rsidR="008270B1" w:rsidRPr="004A0E40" w:rsidRDefault="008270B1" w:rsidP="00550F5B">
            <w:pPr>
              <w:jc w:val="center"/>
            </w:pPr>
            <w:r w:rsidRPr="004A0E40">
              <w:t>1-</w:t>
            </w:r>
          </w:p>
        </w:tc>
        <w:tc>
          <w:tcPr>
            <w:tcW w:w="551" w:type="dxa"/>
          </w:tcPr>
          <w:p w:rsidR="008270B1" w:rsidRPr="004A0E40" w:rsidRDefault="008270B1" w:rsidP="00550F5B">
            <w:pPr>
              <w:jc w:val="center"/>
              <w:rPr>
                <w:lang w:val="fr-FR"/>
              </w:rPr>
            </w:pPr>
          </w:p>
        </w:tc>
        <w:tc>
          <w:tcPr>
            <w:tcW w:w="8286" w:type="dxa"/>
          </w:tcPr>
          <w:p w:rsidR="00087416" w:rsidRPr="00FD202D" w:rsidRDefault="004F70F9" w:rsidP="00B215F2">
            <w:pPr>
              <w:tabs>
                <w:tab w:val="right" w:pos="1191"/>
              </w:tabs>
              <w:ind w:left="57" w:right="150"/>
              <w:jc w:val="both"/>
              <w:rPr>
                <w:snapToGrid/>
              </w:rPr>
            </w:pPr>
            <w:r>
              <w:t>L</w:t>
            </w:r>
            <w:r w:rsidRPr="00B215F2">
              <w:t xml:space="preserve">e </w:t>
            </w:r>
            <w:r w:rsidRPr="00B215F2">
              <w:rPr>
                <w:i/>
              </w:rPr>
              <w:t>Règlement n</w:t>
            </w:r>
            <w:r w:rsidRPr="00B215F2">
              <w:rPr>
                <w:i/>
                <w:vertAlign w:val="superscript"/>
              </w:rPr>
              <w:t>o</w:t>
            </w:r>
            <w:r w:rsidRPr="00B215F2">
              <w:rPr>
                <w:i/>
              </w:rPr>
              <w:t xml:space="preserve"> 148</w:t>
            </w:r>
            <w:r w:rsidRPr="00B215F2">
              <w:t xml:space="preserve"> </w:t>
            </w:r>
            <w:r>
              <w:t xml:space="preserve">est modifié au </w:t>
            </w:r>
            <w:r w:rsidR="00087416" w:rsidRPr="00FD202D">
              <w:rPr>
                <w:snapToGrid/>
              </w:rPr>
              <w:t xml:space="preserve">plan de zonage en </w:t>
            </w:r>
            <w:r w:rsidR="00FD202D" w:rsidRPr="00FD202D">
              <w:rPr>
                <w:snapToGrid/>
              </w:rPr>
              <w:t>créant la zone 2936R à même la zone 2931R</w:t>
            </w:r>
            <w:r>
              <w:rPr>
                <w:snapToGrid/>
              </w:rPr>
              <w:t>,</w:t>
            </w:r>
            <w:r w:rsidR="00087416" w:rsidRPr="00FD202D">
              <w:rPr>
                <w:snapToGrid/>
              </w:rPr>
              <w:t xml:space="preserve"> </w:t>
            </w:r>
            <w:r w:rsidR="00B215F2" w:rsidRPr="00FD202D">
              <w:rPr>
                <w:snapToGrid/>
              </w:rPr>
              <w:t xml:space="preserve">en incluant </w:t>
            </w:r>
            <w:r w:rsidR="00A73DD3" w:rsidRPr="00FD202D">
              <w:rPr>
                <w:snapToGrid/>
              </w:rPr>
              <w:t>l</w:t>
            </w:r>
            <w:r w:rsidR="00FD202D" w:rsidRPr="00FD202D">
              <w:rPr>
                <w:snapToGrid/>
              </w:rPr>
              <w:t>es</w:t>
            </w:r>
            <w:r w:rsidR="00A73DD3" w:rsidRPr="00FD202D">
              <w:rPr>
                <w:snapToGrid/>
              </w:rPr>
              <w:t xml:space="preserve"> propriété</w:t>
            </w:r>
            <w:r w:rsidR="00FD202D">
              <w:rPr>
                <w:snapToGrid/>
              </w:rPr>
              <w:t>s</w:t>
            </w:r>
            <w:r w:rsidR="00A73DD3" w:rsidRPr="00FD202D">
              <w:rPr>
                <w:snapToGrid/>
              </w:rPr>
              <w:t xml:space="preserve"> dont le</w:t>
            </w:r>
            <w:r w:rsidR="00FD202D" w:rsidRPr="00FD202D">
              <w:rPr>
                <w:snapToGrid/>
              </w:rPr>
              <w:t>s</w:t>
            </w:r>
            <w:r w:rsidR="00A73DD3" w:rsidRPr="00FD202D">
              <w:rPr>
                <w:snapToGrid/>
              </w:rPr>
              <w:t xml:space="preserve"> numéro</w:t>
            </w:r>
            <w:r w:rsidR="00FD202D" w:rsidRPr="00FD202D">
              <w:rPr>
                <w:snapToGrid/>
              </w:rPr>
              <w:t>s</w:t>
            </w:r>
            <w:r w:rsidR="00A73DD3" w:rsidRPr="00FD202D">
              <w:rPr>
                <w:snapToGrid/>
              </w:rPr>
              <w:t xml:space="preserve"> matricule</w:t>
            </w:r>
            <w:r w:rsidR="00FD202D" w:rsidRPr="00FD202D">
              <w:rPr>
                <w:snapToGrid/>
              </w:rPr>
              <w:t>s</w:t>
            </w:r>
            <w:r w:rsidR="00A73DD3" w:rsidRPr="00FD202D">
              <w:rPr>
                <w:snapToGrid/>
              </w:rPr>
              <w:t xml:space="preserve"> </w:t>
            </w:r>
            <w:r w:rsidR="00FD202D" w:rsidRPr="00FD202D">
              <w:rPr>
                <w:snapToGrid/>
              </w:rPr>
              <w:t>sont</w:t>
            </w:r>
            <w:r w:rsidR="00A73DD3" w:rsidRPr="00FD202D">
              <w:rPr>
                <w:snapToGrid/>
              </w:rPr>
              <w:t xml:space="preserve"> </w:t>
            </w:r>
            <w:r w:rsidR="00FD202D" w:rsidRPr="00FD202D">
              <w:t>4407-91-7207, 4507-02-6601, 4507-02-7410, 4507-12-2149, 4507-12-3058, 4507-12-3966, 4507-12-4775, 4507-12-5683, 4507-12-6492 et une partie des propriétés dont les numéros de matricule sont : 4507-00-0909 et 4506-48-9095</w:t>
            </w:r>
            <w:r w:rsidR="007E577D" w:rsidRPr="00FD202D">
              <w:rPr>
                <w:snapToGrid/>
              </w:rPr>
              <w:t>, le tout tel qu’illustré aux plans suivants :</w:t>
            </w:r>
          </w:p>
          <w:p w:rsidR="007517B2" w:rsidRDefault="007517B2" w:rsidP="00B215F2">
            <w:pPr>
              <w:tabs>
                <w:tab w:val="right" w:pos="1191"/>
              </w:tabs>
              <w:ind w:left="57" w:right="150"/>
              <w:jc w:val="both"/>
              <w:rPr>
                <w:snapToGrid/>
              </w:rPr>
            </w:pPr>
          </w:p>
          <w:p w:rsidR="007517B2" w:rsidRDefault="007517B2" w:rsidP="00B215F2">
            <w:pPr>
              <w:tabs>
                <w:tab w:val="right" w:pos="1191"/>
              </w:tabs>
              <w:ind w:left="57" w:right="150"/>
              <w:jc w:val="both"/>
              <w:rPr>
                <w:snapToGrid/>
              </w:rPr>
            </w:pPr>
            <w:r>
              <w:rPr>
                <w:snapToGrid/>
              </w:rPr>
              <w:t>Avant modification</w:t>
            </w:r>
          </w:p>
          <w:p w:rsidR="007517B2" w:rsidRDefault="00FD202D" w:rsidP="00B215F2">
            <w:pPr>
              <w:tabs>
                <w:tab w:val="right" w:pos="1191"/>
              </w:tabs>
              <w:ind w:left="57" w:right="150"/>
              <w:jc w:val="both"/>
              <w:rPr>
                <w:snapToGrid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7BE7F711" wp14:editId="0CFE43B6">
                  <wp:extent cx="5128706" cy="3124667"/>
                  <wp:effectExtent l="19050" t="19050" r="15240" b="1905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Zones  avant 2.pn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2" t="9458" r="3450" b="15727"/>
                          <a:stretch/>
                        </pic:blipFill>
                        <pic:spPr bwMode="auto">
                          <a:xfrm>
                            <a:off x="0" y="0"/>
                            <a:ext cx="5153217" cy="3139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517B2" w:rsidRDefault="007517B2" w:rsidP="00B215F2">
            <w:pPr>
              <w:tabs>
                <w:tab w:val="right" w:pos="1191"/>
              </w:tabs>
              <w:ind w:left="57" w:right="150"/>
              <w:jc w:val="both"/>
              <w:rPr>
                <w:snapToGrid/>
              </w:rPr>
            </w:pPr>
          </w:p>
          <w:p w:rsidR="007517B2" w:rsidRDefault="007517B2" w:rsidP="00B215F2">
            <w:pPr>
              <w:tabs>
                <w:tab w:val="right" w:pos="1191"/>
              </w:tabs>
              <w:ind w:left="57" w:right="150"/>
              <w:jc w:val="both"/>
              <w:rPr>
                <w:snapToGrid/>
              </w:rPr>
            </w:pPr>
          </w:p>
          <w:p w:rsidR="007517B2" w:rsidRDefault="007517B2" w:rsidP="00B215F2">
            <w:pPr>
              <w:tabs>
                <w:tab w:val="right" w:pos="1191"/>
              </w:tabs>
              <w:ind w:left="57" w:right="150"/>
              <w:jc w:val="both"/>
              <w:rPr>
                <w:snapToGrid/>
              </w:rPr>
            </w:pPr>
          </w:p>
          <w:p w:rsidR="007517B2" w:rsidRDefault="007517B2" w:rsidP="00B215F2">
            <w:pPr>
              <w:tabs>
                <w:tab w:val="right" w:pos="1191"/>
              </w:tabs>
              <w:ind w:left="57" w:right="150"/>
              <w:jc w:val="both"/>
              <w:rPr>
                <w:snapToGrid/>
              </w:rPr>
            </w:pPr>
          </w:p>
          <w:p w:rsidR="007517B2" w:rsidRDefault="007517B2" w:rsidP="00B215F2">
            <w:pPr>
              <w:tabs>
                <w:tab w:val="right" w:pos="1191"/>
              </w:tabs>
              <w:ind w:left="57" w:right="150"/>
              <w:jc w:val="both"/>
              <w:rPr>
                <w:snapToGrid/>
              </w:rPr>
            </w:pPr>
          </w:p>
          <w:p w:rsidR="007517B2" w:rsidRDefault="007517B2" w:rsidP="00B215F2">
            <w:pPr>
              <w:tabs>
                <w:tab w:val="right" w:pos="1191"/>
              </w:tabs>
              <w:ind w:left="57" w:right="150"/>
              <w:jc w:val="both"/>
              <w:rPr>
                <w:snapToGrid/>
              </w:rPr>
            </w:pPr>
          </w:p>
          <w:p w:rsidR="007517B2" w:rsidRDefault="007517B2" w:rsidP="00B215F2">
            <w:pPr>
              <w:tabs>
                <w:tab w:val="right" w:pos="1191"/>
              </w:tabs>
              <w:ind w:left="57" w:right="150"/>
              <w:jc w:val="both"/>
              <w:rPr>
                <w:snapToGrid/>
              </w:rPr>
            </w:pPr>
          </w:p>
          <w:p w:rsidR="007517B2" w:rsidRDefault="007517B2" w:rsidP="00B215F2">
            <w:pPr>
              <w:tabs>
                <w:tab w:val="right" w:pos="1191"/>
              </w:tabs>
              <w:ind w:left="57" w:right="150"/>
              <w:jc w:val="both"/>
              <w:rPr>
                <w:snapToGrid/>
              </w:rPr>
            </w:pPr>
          </w:p>
          <w:p w:rsidR="007517B2" w:rsidRDefault="007517B2" w:rsidP="00B215F2">
            <w:pPr>
              <w:tabs>
                <w:tab w:val="right" w:pos="1191"/>
              </w:tabs>
              <w:ind w:left="57" w:right="150"/>
              <w:jc w:val="both"/>
              <w:rPr>
                <w:snapToGrid/>
              </w:rPr>
            </w:pPr>
          </w:p>
          <w:p w:rsidR="007517B2" w:rsidRDefault="007517B2" w:rsidP="00B215F2">
            <w:pPr>
              <w:tabs>
                <w:tab w:val="right" w:pos="1191"/>
              </w:tabs>
              <w:ind w:left="57" w:right="150"/>
              <w:jc w:val="both"/>
              <w:rPr>
                <w:snapToGrid/>
              </w:rPr>
            </w:pPr>
          </w:p>
          <w:p w:rsidR="007517B2" w:rsidRDefault="007517B2" w:rsidP="00B215F2">
            <w:pPr>
              <w:tabs>
                <w:tab w:val="right" w:pos="1191"/>
              </w:tabs>
              <w:ind w:left="57" w:right="150"/>
              <w:jc w:val="both"/>
              <w:rPr>
                <w:snapToGrid/>
              </w:rPr>
            </w:pPr>
          </w:p>
          <w:p w:rsidR="007517B2" w:rsidRDefault="007517B2" w:rsidP="00B215F2">
            <w:pPr>
              <w:tabs>
                <w:tab w:val="right" w:pos="1191"/>
              </w:tabs>
              <w:ind w:left="57" w:right="150"/>
              <w:jc w:val="both"/>
              <w:rPr>
                <w:snapToGrid/>
              </w:rPr>
            </w:pPr>
          </w:p>
          <w:p w:rsidR="007517B2" w:rsidRDefault="007517B2" w:rsidP="00B215F2">
            <w:pPr>
              <w:tabs>
                <w:tab w:val="right" w:pos="1191"/>
              </w:tabs>
              <w:ind w:left="57" w:right="150"/>
              <w:jc w:val="both"/>
              <w:rPr>
                <w:snapToGrid/>
              </w:rPr>
            </w:pPr>
          </w:p>
          <w:p w:rsidR="007517B2" w:rsidRDefault="007517B2" w:rsidP="00B215F2">
            <w:pPr>
              <w:tabs>
                <w:tab w:val="right" w:pos="1191"/>
              </w:tabs>
              <w:ind w:left="57" w:right="150"/>
              <w:jc w:val="both"/>
              <w:rPr>
                <w:snapToGrid/>
              </w:rPr>
            </w:pPr>
          </w:p>
          <w:p w:rsidR="007517B2" w:rsidRDefault="007517B2" w:rsidP="00B215F2">
            <w:pPr>
              <w:tabs>
                <w:tab w:val="right" w:pos="1191"/>
              </w:tabs>
              <w:ind w:left="57" w:right="150"/>
              <w:jc w:val="both"/>
              <w:rPr>
                <w:snapToGrid/>
              </w:rPr>
            </w:pPr>
          </w:p>
          <w:p w:rsidR="007517B2" w:rsidRDefault="007517B2" w:rsidP="00B215F2">
            <w:pPr>
              <w:tabs>
                <w:tab w:val="right" w:pos="1191"/>
              </w:tabs>
              <w:ind w:left="57" w:right="150"/>
              <w:jc w:val="both"/>
              <w:rPr>
                <w:snapToGrid/>
              </w:rPr>
            </w:pPr>
          </w:p>
          <w:p w:rsidR="007517B2" w:rsidRDefault="007517B2" w:rsidP="00B215F2">
            <w:pPr>
              <w:tabs>
                <w:tab w:val="right" w:pos="1191"/>
              </w:tabs>
              <w:ind w:left="57" w:right="150"/>
              <w:jc w:val="both"/>
              <w:rPr>
                <w:snapToGrid/>
              </w:rPr>
            </w:pPr>
            <w:r>
              <w:rPr>
                <w:snapToGrid/>
              </w:rPr>
              <w:lastRenderedPageBreak/>
              <w:t>Après modification</w:t>
            </w:r>
          </w:p>
          <w:p w:rsidR="007517B2" w:rsidRDefault="00FD202D" w:rsidP="00B215F2">
            <w:pPr>
              <w:tabs>
                <w:tab w:val="right" w:pos="1191"/>
              </w:tabs>
              <w:ind w:left="57" w:right="150"/>
              <w:jc w:val="both"/>
              <w:rPr>
                <w:snapToGrid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5ACCE257" wp14:editId="01140338">
                  <wp:extent cx="5172075" cy="3391525"/>
                  <wp:effectExtent l="19050" t="19050" r="9525" b="1905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Zones après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0" t="9028" r="2645" b="16788"/>
                          <a:stretch/>
                        </pic:blipFill>
                        <pic:spPr bwMode="auto">
                          <a:xfrm>
                            <a:off x="0" y="0"/>
                            <a:ext cx="5181803" cy="33979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517B2" w:rsidRPr="00B215F2" w:rsidRDefault="007517B2" w:rsidP="00B215F2">
            <w:pPr>
              <w:tabs>
                <w:tab w:val="right" w:pos="1191"/>
              </w:tabs>
              <w:ind w:left="57" w:right="150"/>
              <w:jc w:val="both"/>
              <w:rPr>
                <w:snapToGrid/>
              </w:rPr>
            </w:pPr>
          </w:p>
          <w:p w:rsidR="00FC4724" w:rsidRPr="00B215F2" w:rsidRDefault="00FC4724" w:rsidP="00B215F2">
            <w:pPr>
              <w:pStyle w:val="Paragraphedeliste"/>
              <w:tabs>
                <w:tab w:val="right" w:pos="1191"/>
              </w:tabs>
              <w:ind w:left="170" w:right="150"/>
              <w:jc w:val="both"/>
              <w:rPr>
                <w:rFonts w:ascii="Times New Roman" w:hAnsi="Times New Roman"/>
                <w:b/>
              </w:rPr>
            </w:pPr>
          </w:p>
        </w:tc>
      </w:tr>
      <w:tr w:rsidR="00FD202D" w:rsidRPr="004A0E40">
        <w:tc>
          <w:tcPr>
            <w:tcW w:w="1519" w:type="dxa"/>
          </w:tcPr>
          <w:p w:rsidR="00FD202D" w:rsidRPr="004A0E40" w:rsidRDefault="00FD202D" w:rsidP="00550F5B">
            <w:pPr>
              <w:jc w:val="center"/>
            </w:pPr>
            <w:r>
              <w:lastRenderedPageBreak/>
              <w:t>2-</w:t>
            </w:r>
          </w:p>
        </w:tc>
        <w:tc>
          <w:tcPr>
            <w:tcW w:w="551" w:type="dxa"/>
          </w:tcPr>
          <w:p w:rsidR="00FD202D" w:rsidRPr="004A0E40" w:rsidRDefault="00FD202D" w:rsidP="00550F5B">
            <w:pPr>
              <w:jc w:val="center"/>
              <w:rPr>
                <w:lang w:val="fr-FR"/>
              </w:rPr>
            </w:pPr>
          </w:p>
        </w:tc>
        <w:tc>
          <w:tcPr>
            <w:tcW w:w="8286" w:type="dxa"/>
          </w:tcPr>
          <w:p w:rsidR="00334F0C" w:rsidRPr="009E1692" w:rsidRDefault="00FD202D" w:rsidP="00071787">
            <w:pPr>
              <w:tabs>
                <w:tab w:val="right" w:pos="1191"/>
              </w:tabs>
              <w:ind w:left="57" w:right="147"/>
              <w:jc w:val="both"/>
              <w:rPr>
                <w:snapToGrid/>
              </w:rPr>
            </w:pPr>
            <w:r w:rsidRPr="009E1692">
              <w:rPr>
                <w:snapToGrid/>
              </w:rPr>
              <w:t xml:space="preserve">La grille des spécifications </w:t>
            </w:r>
            <w:r w:rsidR="007D4ACD" w:rsidRPr="009E1692">
              <w:rPr>
                <w:snapToGrid/>
              </w:rPr>
              <w:t xml:space="preserve">est modifiée à l’égard de la </w:t>
            </w:r>
            <w:r w:rsidRPr="009E1692">
              <w:rPr>
                <w:b/>
                <w:snapToGrid/>
              </w:rPr>
              <w:t>zone 2930R</w:t>
            </w:r>
            <w:r w:rsidRPr="009E1692">
              <w:rPr>
                <w:snapToGrid/>
              </w:rPr>
              <w:t xml:space="preserve"> en retirant les usages suivants : </w:t>
            </w:r>
          </w:p>
          <w:p w:rsidR="00FD202D" w:rsidRPr="009E1692" w:rsidRDefault="00FD202D" w:rsidP="009E1692">
            <w:pPr>
              <w:pStyle w:val="Paragraphedeliste"/>
              <w:numPr>
                <w:ilvl w:val="0"/>
                <w:numId w:val="47"/>
              </w:numPr>
              <w:tabs>
                <w:tab w:val="left" w:pos="993"/>
              </w:tabs>
              <w:spacing w:before="12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1692">
              <w:rPr>
                <w:rFonts w:ascii="Times New Roman" w:hAnsi="Times New Roman"/>
                <w:sz w:val="24"/>
                <w:szCs w:val="24"/>
              </w:rPr>
              <w:t>112. Habitation unifamiliale jumelée</w:t>
            </w:r>
          </w:p>
          <w:p w:rsidR="00FD202D" w:rsidRPr="009E1692" w:rsidRDefault="00FD202D" w:rsidP="009E1692">
            <w:pPr>
              <w:pStyle w:val="Paragraphedeliste"/>
              <w:numPr>
                <w:ilvl w:val="0"/>
                <w:numId w:val="47"/>
              </w:numPr>
              <w:tabs>
                <w:tab w:val="left" w:pos="993"/>
              </w:tabs>
              <w:spacing w:before="12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1692">
              <w:rPr>
                <w:rFonts w:ascii="Times New Roman" w:hAnsi="Times New Roman"/>
                <w:sz w:val="24"/>
                <w:szCs w:val="24"/>
              </w:rPr>
              <w:t xml:space="preserve">121. Habitation </w:t>
            </w:r>
            <w:proofErr w:type="spellStart"/>
            <w:r w:rsidRPr="009E1692">
              <w:rPr>
                <w:rFonts w:ascii="Times New Roman" w:hAnsi="Times New Roman"/>
                <w:sz w:val="24"/>
                <w:szCs w:val="24"/>
              </w:rPr>
              <w:t>bifamiliale</w:t>
            </w:r>
            <w:proofErr w:type="spellEnd"/>
            <w:r w:rsidRPr="009E1692">
              <w:rPr>
                <w:rFonts w:ascii="Times New Roman" w:hAnsi="Times New Roman"/>
                <w:sz w:val="24"/>
                <w:szCs w:val="24"/>
              </w:rPr>
              <w:t xml:space="preserve"> isolée</w:t>
            </w:r>
          </w:p>
          <w:p w:rsidR="00FD202D" w:rsidRPr="009E1692" w:rsidRDefault="00FD202D" w:rsidP="00071787">
            <w:pPr>
              <w:tabs>
                <w:tab w:val="right" w:pos="1191"/>
              </w:tabs>
              <w:ind w:right="150"/>
              <w:jc w:val="both"/>
              <w:rPr>
                <w:snapToGrid/>
              </w:rPr>
            </w:pPr>
          </w:p>
          <w:p w:rsidR="00071787" w:rsidRPr="009E1692" w:rsidRDefault="00071787" w:rsidP="00071787">
            <w:pPr>
              <w:tabs>
                <w:tab w:val="right" w:pos="1191"/>
              </w:tabs>
              <w:ind w:right="150"/>
              <w:jc w:val="both"/>
              <w:rPr>
                <w:snapToGrid/>
              </w:rPr>
            </w:pPr>
          </w:p>
        </w:tc>
      </w:tr>
      <w:tr w:rsidR="00FD202D" w:rsidRPr="004A0E40">
        <w:tc>
          <w:tcPr>
            <w:tcW w:w="1519" w:type="dxa"/>
          </w:tcPr>
          <w:p w:rsidR="00FD202D" w:rsidRPr="004A0E40" w:rsidRDefault="00FD202D" w:rsidP="00550F5B">
            <w:pPr>
              <w:jc w:val="center"/>
            </w:pPr>
            <w:r>
              <w:t>3-</w:t>
            </w:r>
          </w:p>
        </w:tc>
        <w:tc>
          <w:tcPr>
            <w:tcW w:w="551" w:type="dxa"/>
          </w:tcPr>
          <w:p w:rsidR="00FD202D" w:rsidRPr="004A0E40" w:rsidRDefault="00FD202D" w:rsidP="00550F5B">
            <w:pPr>
              <w:jc w:val="center"/>
              <w:rPr>
                <w:lang w:val="fr-FR"/>
              </w:rPr>
            </w:pPr>
          </w:p>
        </w:tc>
        <w:tc>
          <w:tcPr>
            <w:tcW w:w="8286" w:type="dxa"/>
          </w:tcPr>
          <w:p w:rsidR="00334F0C" w:rsidRPr="009E1692" w:rsidRDefault="00334F0C" w:rsidP="00334F0C">
            <w:pPr>
              <w:tabs>
                <w:tab w:val="right" w:pos="1191"/>
              </w:tabs>
              <w:ind w:left="57" w:right="147"/>
              <w:jc w:val="both"/>
              <w:rPr>
                <w:snapToGrid/>
              </w:rPr>
            </w:pPr>
            <w:r w:rsidRPr="009E1692">
              <w:rPr>
                <w:snapToGrid/>
              </w:rPr>
              <w:t xml:space="preserve">La grille des spécifications est modifiée à l’égard de la </w:t>
            </w:r>
            <w:r w:rsidRPr="009E1692">
              <w:rPr>
                <w:b/>
                <w:snapToGrid/>
              </w:rPr>
              <w:t>zone 2931R</w:t>
            </w:r>
            <w:r w:rsidRPr="009E1692">
              <w:rPr>
                <w:snapToGrid/>
              </w:rPr>
              <w:t xml:space="preserve"> en retirant les usages suivants : </w:t>
            </w:r>
          </w:p>
          <w:p w:rsidR="00071787" w:rsidRPr="009E1692" w:rsidRDefault="00071787" w:rsidP="009E1692">
            <w:pPr>
              <w:pStyle w:val="Paragraphedeliste"/>
              <w:numPr>
                <w:ilvl w:val="0"/>
                <w:numId w:val="47"/>
              </w:numPr>
              <w:tabs>
                <w:tab w:val="left" w:pos="993"/>
              </w:tabs>
              <w:spacing w:before="12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1692">
              <w:rPr>
                <w:rFonts w:ascii="Times New Roman" w:hAnsi="Times New Roman"/>
                <w:sz w:val="24"/>
                <w:szCs w:val="24"/>
              </w:rPr>
              <w:t>112. Habitation unifamiliale jumelée</w:t>
            </w:r>
          </w:p>
          <w:p w:rsidR="00071787" w:rsidRPr="009E1692" w:rsidRDefault="00071787" w:rsidP="009E1692">
            <w:pPr>
              <w:pStyle w:val="Paragraphedeliste"/>
              <w:numPr>
                <w:ilvl w:val="0"/>
                <w:numId w:val="47"/>
              </w:numPr>
              <w:tabs>
                <w:tab w:val="left" w:pos="993"/>
              </w:tabs>
              <w:spacing w:before="12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1692">
              <w:rPr>
                <w:rFonts w:ascii="Times New Roman" w:hAnsi="Times New Roman"/>
                <w:sz w:val="24"/>
                <w:szCs w:val="24"/>
              </w:rPr>
              <w:t>113. Habitation unifamiliale en rangée</w:t>
            </w:r>
          </w:p>
          <w:p w:rsidR="00FD202D" w:rsidRPr="009E1692" w:rsidRDefault="00FD202D" w:rsidP="00FD202D">
            <w:pPr>
              <w:tabs>
                <w:tab w:val="right" w:pos="1191"/>
              </w:tabs>
              <w:ind w:left="57" w:right="150"/>
              <w:jc w:val="both"/>
              <w:rPr>
                <w:snapToGrid/>
              </w:rPr>
            </w:pPr>
          </w:p>
          <w:p w:rsidR="00071787" w:rsidRPr="009E1692" w:rsidRDefault="00071787" w:rsidP="00071787">
            <w:pPr>
              <w:tabs>
                <w:tab w:val="right" w:pos="1191"/>
              </w:tabs>
              <w:ind w:right="150"/>
              <w:jc w:val="both"/>
              <w:rPr>
                <w:snapToGrid/>
              </w:rPr>
            </w:pPr>
          </w:p>
        </w:tc>
      </w:tr>
      <w:tr w:rsidR="00FD202D" w:rsidRPr="004A0E40">
        <w:tc>
          <w:tcPr>
            <w:tcW w:w="1519" w:type="dxa"/>
          </w:tcPr>
          <w:p w:rsidR="00FD202D" w:rsidRPr="004A0E40" w:rsidRDefault="00FD202D" w:rsidP="00550F5B">
            <w:pPr>
              <w:jc w:val="center"/>
            </w:pPr>
            <w:r>
              <w:t>4-</w:t>
            </w:r>
          </w:p>
        </w:tc>
        <w:tc>
          <w:tcPr>
            <w:tcW w:w="551" w:type="dxa"/>
          </w:tcPr>
          <w:p w:rsidR="00FD202D" w:rsidRPr="004A0E40" w:rsidRDefault="00FD202D" w:rsidP="00550F5B">
            <w:pPr>
              <w:jc w:val="center"/>
              <w:rPr>
                <w:lang w:val="fr-FR"/>
              </w:rPr>
            </w:pPr>
          </w:p>
        </w:tc>
        <w:tc>
          <w:tcPr>
            <w:tcW w:w="8286" w:type="dxa"/>
          </w:tcPr>
          <w:p w:rsidR="00071787" w:rsidRPr="009E1692" w:rsidRDefault="00071787" w:rsidP="00071787">
            <w:pPr>
              <w:tabs>
                <w:tab w:val="left" w:pos="993"/>
              </w:tabs>
              <w:jc w:val="both"/>
            </w:pPr>
            <w:r w:rsidRPr="009E1692">
              <w:t>La grille des spécifications est modifiée</w:t>
            </w:r>
            <w:r w:rsidR="00334F0C" w:rsidRPr="009E1692">
              <w:t> </w:t>
            </w:r>
            <w:r w:rsidRPr="009E1692">
              <w:t>:</w:t>
            </w:r>
          </w:p>
          <w:p w:rsidR="00071787" w:rsidRPr="009E1692" w:rsidRDefault="00071787" w:rsidP="00071787">
            <w:pPr>
              <w:tabs>
                <w:tab w:val="left" w:pos="993"/>
              </w:tabs>
              <w:jc w:val="both"/>
            </w:pPr>
          </w:p>
          <w:p w:rsidR="00071787" w:rsidRPr="009E1692" w:rsidRDefault="00071787" w:rsidP="007A3B4D">
            <w:pPr>
              <w:pStyle w:val="Paragraphedeliste"/>
              <w:numPr>
                <w:ilvl w:val="0"/>
                <w:numId w:val="43"/>
              </w:numPr>
              <w:tabs>
                <w:tab w:val="left" w:pos="993"/>
              </w:tabs>
              <w:spacing w:after="0" w:line="240" w:lineRule="auto"/>
              <w:ind w:left="2234" w:hanging="16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1692">
              <w:rPr>
                <w:rFonts w:ascii="Times New Roman" w:hAnsi="Times New Roman"/>
                <w:sz w:val="24"/>
                <w:szCs w:val="24"/>
              </w:rPr>
              <w:t>En créant la zone 2936R;</w:t>
            </w:r>
          </w:p>
          <w:p w:rsidR="00334F0C" w:rsidRPr="009E1692" w:rsidRDefault="00071787" w:rsidP="007A3B4D">
            <w:pPr>
              <w:pStyle w:val="Paragraphedeliste"/>
              <w:numPr>
                <w:ilvl w:val="0"/>
                <w:numId w:val="43"/>
              </w:numPr>
              <w:tabs>
                <w:tab w:val="left" w:pos="993"/>
              </w:tabs>
              <w:spacing w:after="0" w:line="240" w:lineRule="auto"/>
              <w:ind w:left="2234" w:hanging="16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1692">
              <w:rPr>
                <w:rFonts w:ascii="Times New Roman" w:hAnsi="Times New Roman"/>
                <w:sz w:val="24"/>
                <w:szCs w:val="24"/>
              </w:rPr>
              <w:t>En y autorisant les usages suivants</w:t>
            </w:r>
            <w:r w:rsidR="00334F0C" w:rsidRPr="009E1692">
              <w:rPr>
                <w:rFonts w:ascii="Times New Roman" w:hAnsi="Times New Roman"/>
                <w:sz w:val="24"/>
                <w:szCs w:val="24"/>
              </w:rPr>
              <w:t> </w:t>
            </w:r>
            <w:r w:rsidRPr="009E1692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071787" w:rsidRPr="009E1692" w:rsidRDefault="00071787" w:rsidP="00334F0C">
            <w:pPr>
              <w:pStyle w:val="Paragraphedeliste"/>
              <w:numPr>
                <w:ilvl w:val="0"/>
                <w:numId w:val="47"/>
              </w:numPr>
              <w:tabs>
                <w:tab w:val="left" w:pos="993"/>
              </w:tabs>
              <w:spacing w:before="12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1692">
              <w:rPr>
                <w:rFonts w:ascii="Times New Roman" w:hAnsi="Times New Roman"/>
                <w:sz w:val="24"/>
                <w:szCs w:val="24"/>
              </w:rPr>
              <w:t>111. Habitation unifamiliale isolée</w:t>
            </w:r>
          </w:p>
          <w:p w:rsidR="00071787" w:rsidRPr="009E1692" w:rsidRDefault="00071787" w:rsidP="00334F0C">
            <w:pPr>
              <w:pStyle w:val="Paragraphedeliste"/>
              <w:numPr>
                <w:ilvl w:val="0"/>
                <w:numId w:val="47"/>
              </w:numPr>
              <w:tabs>
                <w:tab w:val="left" w:pos="993"/>
              </w:tabs>
              <w:spacing w:before="120" w:after="6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1692">
              <w:rPr>
                <w:rFonts w:ascii="Times New Roman" w:hAnsi="Times New Roman"/>
                <w:sz w:val="24"/>
                <w:szCs w:val="24"/>
              </w:rPr>
              <w:t>112. Habitation unifamiliale jumelée</w:t>
            </w:r>
          </w:p>
          <w:p w:rsidR="00071787" w:rsidRPr="009E1692" w:rsidRDefault="00071787" w:rsidP="007A3B4D">
            <w:pPr>
              <w:pStyle w:val="Paragraphedeliste"/>
              <w:numPr>
                <w:ilvl w:val="0"/>
                <w:numId w:val="47"/>
              </w:numPr>
              <w:tabs>
                <w:tab w:val="left" w:pos="993"/>
              </w:tabs>
              <w:spacing w:before="120" w:after="6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1692">
              <w:rPr>
                <w:rFonts w:ascii="Times New Roman" w:hAnsi="Times New Roman"/>
                <w:sz w:val="24"/>
                <w:szCs w:val="24"/>
              </w:rPr>
              <w:t xml:space="preserve">121. Habitation </w:t>
            </w:r>
            <w:proofErr w:type="spellStart"/>
            <w:r w:rsidRPr="009E1692">
              <w:rPr>
                <w:rFonts w:ascii="Times New Roman" w:hAnsi="Times New Roman"/>
                <w:sz w:val="24"/>
                <w:szCs w:val="24"/>
              </w:rPr>
              <w:t>bifamiliale</w:t>
            </w:r>
            <w:proofErr w:type="spellEnd"/>
            <w:r w:rsidRPr="009E1692">
              <w:rPr>
                <w:rFonts w:ascii="Times New Roman" w:hAnsi="Times New Roman"/>
                <w:sz w:val="24"/>
                <w:szCs w:val="24"/>
              </w:rPr>
              <w:t xml:space="preserve"> isolée</w:t>
            </w:r>
          </w:p>
          <w:p w:rsidR="009E1692" w:rsidRPr="009E1692" w:rsidRDefault="009E1692" w:rsidP="009E1692">
            <w:pPr>
              <w:pStyle w:val="Paragraphedeliste"/>
              <w:tabs>
                <w:tab w:val="left" w:pos="993"/>
              </w:tabs>
              <w:spacing w:before="120" w:after="60" w:line="240" w:lineRule="auto"/>
              <w:ind w:left="197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1787" w:rsidRPr="009E1692" w:rsidRDefault="00071787" w:rsidP="00071787">
            <w:pPr>
              <w:pStyle w:val="Paragraphedeliste"/>
              <w:numPr>
                <w:ilvl w:val="0"/>
                <w:numId w:val="43"/>
              </w:numPr>
              <w:tabs>
                <w:tab w:val="left" w:pos="993"/>
              </w:tabs>
              <w:spacing w:after="0" w:line="240" w:lineRule="auto"/>
              <w:ind w:left="2234" w:hanging="16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1692">
              <w:rPr>
                <w:rFonts w:ascii="Times New Roman" w:hAnsi="Times New Roman"/>
                <w:sz w:val="24"/>
                <w:szCs w:val="24"/>
              </w:rPr>
              <w:t>En y appliquant les normes suivantes :</w:t>
            </w:r>
          </w:p>
          <w:p w:rsidR="00071787" w:rsidRPr="009E1692" w:rsidRDefault="00071787" w:rsidP="00334F0C">
            <w:pPr>
              <w:pStyle w:val="Paragraphedeliste"/>
              <w:numPr>
                <w:ilvl w:val="0"/>
                <w:numId w:val="47"/>
              </w:numPr>
              <w:tabs>
                <w:tab w:val="left" w:pos="993"/>
              </w:tabs>
              <w:spacing w:before="120" w:after="6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1692">
              <w:rPr>
                <w:rFonts w:ascii="Times New Roman" w:hAnsi="Times New Roman"/>
                <w:sz w:val="24"/>
                <w:szCs w:val="24"/>
              </w:rPr>
              <w:t>coefficient</w:t>
            </w:r>
            <w:proofErr w:type="gramEnd"/>
            <w:r w:rsidRPr="009E1692">
              <w:rPr>
                <w:rFonts w:ascii="Times New Roman" w:hAnsi="Times New Roman"/>
                <w:sz w:val="24"/>
                <w:szCs w:val="24"/>
              </w:rPr>
              <w:t xml:space="preserve"> d'emprise au sol maximum : 0,3</w:t>
            </w:r>
          </w:p>
          <w:p w:rsidR="00071787" w:rsidRPr="009E1692" w:rsidRDefault="00071787" w:rsidP="00334F0C">
            <w:pPr>
              <w:pStyle w:val="Paragraphedeliste"/>
              <w:numPr>
                <w:ilvl w:val="0"/>
                <w:numId w:val="47"/>
              </w:numPr>
              <w:tabs>
                <w:tab w:val="left" w:pos="993"/>
              </w:tabs>
              <w:spacing w:before="120" w:after="6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1692">
              <w:rPr>
                <w:rFonts w:ascii="Times New Roman" w:hAnsi="Times New Roman"/>
                <w:sz w:val="24"/>
                <w:szCs w:val="24"/>
              </w:rPr>
              <w:t>marge</w:t>
            </w:r>
            <w:proofErr w:type="gramEnd"/>
            <w:r w:rsidRPr="009E1692">
              <w:rPr>
                <w:rFonts w:ascii="Times New Roman" w:hAnsi="Times New Roman"/>
                <w:sz w:val="24"/>
                <w:szCs w:val="24"/>
              </w:rPr>
              <w:t xml:space="preserve"> de recul avant (en mètres) : 6</w:t>
            </w:r>
          </w:p>
          <w:p w:rsidR="00071787" w:rsidRPr="009E1692" w:rsidRDefault="00071787" w:rsidP="00334F0C">
            <w:pPr>
              <w:pStyle w:val="Paragraphedeliste"/>
              <w:numPr>
                <w:ilvl w:val="0"/>
                <w:numId w:val="47"/>
              </w:numPr>
              <w:tabs>
                <w:tab w:val="left" w:pos="993"/>
              </w:tabs>
              <w:spacing w:before="120" w:after="6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1692">
              <w:rPr>
                <w:rFonts w:ascii="Times New Roman" w:hAnsi="Times New Roman"/>
                <w:sz w:val="24"/>
                <w:szCs w:val="24"/>
              </w:rPr>
              <w:t>hauteur</w:t>
            </w:r>
            <w:proofErr w:type="gramEnd"/>
            <w:r w:rsidRPr="009E1692">
              <w:rPr>
                <w:rFonts w:ascii="Times New Roman" w:hAnsi="Times New Roman"/>
                <w:sz w:val="24"/>
                <w:szCs w:val="24"/>
              </w:rPr>
              <w:t xml:space="preserve"> minimale (en étages) d'un bâtiment : 1</w:t>
            </w:r>
          </w:p>
          <w:p w:rsidR="00071787" w:rsidRPr="009E1692" w:rsidRDefault="00071787" w:rsidP="00334F0C">
            <w:pPr>
              <w:pStyle w:val="Paragraphedeliste"/>
              <w:numPr>
                <w:ilvl w:val="0"/>
                <w:numId w:val="47"/>
              </w:numPr>
              <w:tabs>
                <w:tab w:val="left" w:pos="993"/>
              </w:tabs>
              <w:spacing w:before="120" w:after="6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1692">
              <w:rPr>
                <w:rFonts w:ascii="Times New Roman" w:hAnsi="Times New Roman"/>
                <w:sz w:val="24"/>
                <w:szCs w:val="24"/>
              </w:rPr>
              <w:t>hauteur</w:t>
            </w:r>
            <w:proofErr w:type="gramEnd"/>
            <w:r w:rsidRPr="009E1692">
              <w:rPr>
                <w:rFonts w:ascii="Times New Roman" w:hAnsi="Times New Roman"/>
                <w:sz w:val="24"/>
                <w:szCs w:val="24"/>
              </w:rPr>
              <w:t xml:space="preserve"> maximale (en étages) d'un bâtiment : 2</w:t>
            </w:r>
          </w:p>
          <w:p w:rsidR="00071787" w:rsidRPr="009E1692" w:rsidRDefault="00071787" w:rsidP="00334F0C">
            <w:pPr>
              <w:pStyle w:val="Paragraphedeliste"/>
              <w:numPr>
                <w:ilvl w:val="0"/>
                <w:numId w:val="47"/>
              </w:numPr>
              <w:tabs>
                <w:tab w:val="left" w:pos="993"/>
              </w:tabs>
              <w:spacing w:before="120" w:after="6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1692">
              <w:rPr>
                <w:rFonts w:ascii="Times New Roman" w:hAnsi="Times New Roman"/>
                <w:sz w:val="24"/>
                <w:szCs w:val="24"/>
              </w:rPr>
              <w:t>hauteur</w:t>
            </w:r>
            <w:proofErr w:type="gramEnd"/>
            <w:r w:rsidRPr="009E1692">
              <w:rPr>
                <w:rFonts w:ascii="Times New Roman" w:hAnsi="Times New Roman"/>
                <w:sz w:val="24"/>
                <w:szCs w:val="24"/>
              </w:rPr>
              <w:t xml:space="preserve"> maximale (en mètres) d'un bâtiment : 10</w:t>
            </w:r>
          </w:p>
          <w:p w:rsidR="009E1692" w:rsidRPr="009E1692" w:rsidRDefault="009E1692" w:rsidP="009E1692">
            <w:pPr>
              <w:pStyle w:val="Paragraphedeliste"/>
              <w:tabs>
                <w:tab w:val="left" w:pos="993"/>
              </w:tabs>
              <w:spacing w:before="120" w:after="60" w:line="240" w:lineRule="auto"/>
              <w:ind w:left="197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1787" w:rsidRPr="009E1692" w:rsidRDefault="007A3B4D" w:rsidP="007A3B4D">
            <w:pPr>
              <w:pStyle w:val="Paragraphedeliste"/>
              <w:numPr>
                <w:ilvl w:val="0"/>
                <w:numId w:val="43"/>
              </w:numPr>
              <w:tabs>
                <w:tab w:val="left" w:pos="993"/>
              </w:tabs>
              <w:spacing w:before="120" w:after="60"/>
              <w:ind w:hanging="1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1692">
              <w:rPr>
                <w:rFonts w:ascii="Times New Roman" w:hAnsi="Times New Roman"/>
                <w:sz w:val="24"/>
                <w:szCs w:val="24"/>
              </w:rPr>
              <w:t>En inscrivant à la ligne « normes diverses », les normes suivantes :</w:t>
            </w:r>
            <w:r w:rsidR="00071787" w:rsidRPr="009E169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71787" w:rsidRPr="009E1692" w:rsidRDefault="00071787" w:rsidP="00AF29E8">
            <w:pPr>
              <w:pStyle w:val="Paragraphedeliste"/>
              <w:numPr>
                <w:ilvl w:val="0"/>
                <w:numId w:val="47"/>
              </w:numPr>
              <w:tabs>
                <w:tab w:val="left" w:pos="993"/>
              </w:tabs>
              <w:spacing w:before="120" w:after="60" w:line="240" w:lineRule="auto"/>
              <w:ind w:right="14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1692">
              <w:rPr>
                <w:rFonts w:ascii="Times New Roman" w:hAnsi="Times New Roman"/>
                <w:sz w:val="24"/>
                <w:szCs w:val="24"/>
              </w:rPr>
              <w:t>hauteur</w:t>
            </w:r>
            <w:proofErr w:type="gramEnd"/>
            <w:r w:rsidRPr="009E1692">
              <w:rPr>
                <w:rFonts w:ascii="Times New Roman" w:hAnsi="Times New Roman"/>
                <w:sz w:val="24"/>
                <w:szCs w:val="24"/>
              </w:rPr>
              <w:t xml:space="preserve"> minimale de l’immeuble : 6 mètres;</w:t>
            </w:r>
          </w:p>
          <w:p w:rsidR="00071787" w:rsidRPr="009E1692" w:rsidRDefault="00071787" w:rsidP="00AF29E8">
            <w:pPr>
              <w:pStyle w:val="Paragraphedeliste"/>
              <w:numPr>
                <w:ilvl w:val="0"/>
                <w:numId w:val="47"/>
              </w:numPr>
              <w:tabs>
                <w:tab w:val="left" w:pos="993"/>
              </w:tabs>
              <w:spacing w:before="120" w:after="60" w:line="240" w:lineRule="auto"/>
              <w:ind w:right="14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1692">
              <w:rPr>
                <w:rFonts w:ascii="Times New Roman" w:hAnsi="Times New Roman"/>
                <w:sz w:val="24"/>
                <w:szCs w:val="24"/>
              </w:rPr>
              <w:t>revêtement</w:t>
            </w:r>
            <w:proofErr w:type="gramEnd"/>
            <w:r w:rsidRPr="009E1692">
              <w:rPr>
                <w:rFonts w:ascii="Times New Roman" w:hAnsi="Times New Roman"/>
                <w:sz w:val="24"/>
                <w:szCs w:val="24"/>
              </w:rPr>
              <w:t xml:space="preserve"> de la façade en brique, en bois ou en pierre couvrant un minimum de 30% de la superficie de la façade avant;</w:t>
            </w:r>
          </w:p>
          <w:p w:rsidR="00071787" w:rsidRPr="009E1692" w:rsidRDefault="00071787" w:rsidP="00AF29E8">
            <w:pPr>
              <w:pStyle w:val="Paragraphedeliste"/>
              <w:numPr>
                <w:ilvl w:val="0"/>
                <w:numId w:val="47"/>
              </w:numPr>
              <w:tabs>
                <w:tab w:val="left" w:pos="993"/>
              </w:tabs>
              <w:spacing w:before="120" w:after="60" w:line="240" w:lineRule="auto"/>
              <w:ind w:right="14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1692">
              <w:rPr>
                <w:rFonts w:ascii="Times New Roman" w:hAnsi="Times New Roman"/>
                <w:sz w:val="24"/>
                <w:szCs w:val="24"/>
              </w:rPr>
              <w:t>aucun</w:t>
            </w:r>
            <w:proofErr w:type="gramEnd"/>
            <w:r w:rsidRPr="009E1692">
              <w:rPr>
                <w:rFonts w:ascii="Times New Roman" w:hAnsi="Times New Roman"/>
                <w:sz w:val="24"/>
                <w:szCs w:val="24"/>
              </w:rPr>
              <w:t xml:space="preserve"> revêtement de vinyle pour tous les bâtiments;</w:t>
            </w:r>
          </w:p>
          <w:p w:rsidR="00071787" w:rsidRPr="009E1692" w:rsidRDefault="00071787" w:rsidP="009E1692">
            <w:pPr>
              <w:pStyle w:val="Paragraphedeliste"/>
              <w:numPr>
                <w:ilvl w:val="0"/>
                <w:numId w:val="47"/>
              </w:numPr>
              <w:tabs>
                <w:tab w:val="left" w:pos="993"/>
              </w:tabs>
              <w:spacing w:before="120" w:after="60" w:line="240" w:lineRule="auto"/>
              <w:ind w:right="14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1692">
              <w:rPr>
                <w:rFonts w:ascii="Times New Roman" w:hAnsi="Times New Roman"/>
                <w:sz w:val="24"/>
                <w:szCs w:val="24"/>
              </w:rPr>
              <w:lastRenderedPageBreak/>
              <w:t>un</w:t>
            </w:r>
            <w:proofErr w:type="gramEnd"/>
            <w:r w:rsidRPr="009E1692">
              <w:rPr>
                <w:rFonts w:ascii="Times New Roman" w:hAnsi="Times New Roman"/>
                <w:sz w:val="24"/>
                <w:szCs w:val="24"/>
              </w:rPr>
              <w:t xml:space="preserve"> minimum de deux (2) arbres fruitiers ou à fleurs, de façon non limitative, devront être plantés dans la cour avant;</w:t>
            </w:r>
          </w:p>
          <w:p w:rsidR="00071787" w:rsidRPr="009E1692" w:rsidRDefault="00071787" w:rsidP="009E1692">
            <w:pPr>
              <w:pStyle w:val="Paragraphedeliste"/>
              <w:numPr>
                <w:ilvl w:val="0"/>
                <w:numId w:val="47"/>
              </w:numPr>
              <w:tabs>
                <w:tab w:val="left" w:pos="993"/>
              </w:tabs>
              <w:spacing w:before="120" w:after="60" w:line="240" w:lineRule="auto"/>
              <w:ind w:right="14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1692">
              <w:rPr>
                <w:rFonts w:ascii="Times New Roman" w:hAnsi="Times New Roman"/>
                <w:sz w:val="24"/>
                <w:szCs w:val="24"/>
              </w:rPr>
              <w:t>une</w:t>
            </w:r>
            <w:proofErr w:type="gramEnd"/>
            <w:r w:rsidRPr="009E1692">
              <w:rPr>
                <w:rFonts w:ascii="Times New Roman" w:hAnsi="Times New Roman"/>
                <w:sz w:val="24"/>
                <w:szCs w:val="24"/>
              </w:rPr>
              <w:t xml:space="preserve"> servitude de reboisement sur une largeur de 1,5 mètre aux limites du terrain en cour arrière. Ce reboisement devra être d’une hauteur minimale de 1,5 mètre, peu importe l’essence;</w:t>
            </w:r>
          </w:p>
          <w:p w:rsidR="00071787" w:rsidRDefault="00071787" w:rsidP="009E1692">
            <w:pPr>
              <w:pStyle w:val="Paragraphedeliste"/>
              <w:numPr>
                <w:ilvl w:val="0"/>
                <w:numId w:val="47"/>
              </w:numPr>
              <w:tabs>
                <w:tab w:val="left" w:pos="993"/>
              </w:tabs>
              <w:spacing w:before="120" w:after="60" w:line="240" w:lineRule="auto"/>
              <w:ind w:right="14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1692">
              <w:rPr>
                <w:rFonts w:ascii="Times New Roman" w:hAnsi="Times New Roman"/>
                <w:sz w:val="24"/>
                <w:szCs w:val="24"/>
              </w:rPr>
              <w:t>l’entreposage</w:t>
            </w:r>
            <w:proofErr w:type="gramEnd"/>
            <w:r w:rsidRPr="009E1692">
              <w:rPr>
                <w:rFonts w:ascii="Times New Roman" w:hAnsi="Times New Roman"/>
                <w:sz w:val="24"/>
                <w:szCs w:val="24"/>
              </w:rPr>
              <w:t xml:space="preserve"> extérieur de véhicules récréatifs incluant de façon non limitative : les roulottes, motoneiges, motomarines, bateaux, véhicules tout terrain, motos, </w:t>
            </w:r>
            <w:r w:rsidRPr="009E1692">
              <w:rPr>
                <w:rFonts w:ascii="Times New Roman" w:hAnsi="Times New Roman"/>
                <w:sz w:val="24"/>
                <w:szCs w:val="24"/>
              </w:rPr>
              <w:tab/>
              <w:t>etc. est interdit entre le 1er novembre et le 30 avril.</w:t>
            </w:r>
          </w:p>
          <w:p w:rsidR="009E1692" w:rsidRPr="009E1692" w:rsidRDefault="009E1692" w:rsidP="00AF29E8">
            <w:pPr>
              <w:pStyle w:val="Paragraphedeliste"/>
              <w:tabs>
                <w:tab w:val="left" w:pos="993"/>
              </w:tabs>
              <w:spacing w:before="120" w:after="60" w:line="240" w:lineRule="auto"/>
              <w:ind w:left="1976" w:right="14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202D" w:rsidRPr="009E1692" w:rsidRDefault="00FD202D" w:rsidP="009E1692">
            <w:pPr>
              <w:pStyle w:val="Paragraphedeliste"/>
              <w:tabs>
                <w:tab w:val="left" w:pos="993"/>
              </w:tabs>
              <w:spacing w:before="120" w:after="60" w:line="240" w:lineRule="auto"/>
              <w:ind w:left="223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70B1" w:rsidRPr="00B16D73">
        <w:tc>
          <w:tcPr>
            <w:tcW w:w="1519" w:type="dxa"/>
          </w:tcPr>
          <w:p w:rsidR="008270B1" w:rsidRPr="00B16D73" w:rsidRDefault="00071787" w:rsidP="00550F5B">
            <w:pPr>
              <w:jc w:val="center"/>
            </w:pPr>
            <w:r>
              <w:lastRenderedPageBreak/>
              <w:t>5</w:t>
            </w:r>
            <w:r w:rsidR="008270B1" w:rsidRPr="00B16D73">
              <w:t>-</w:t>
            </w:r>
          </w:p>
        </w:tc>
        <w:tc>
          <w:tcPr>
            <w:tcW w:w="551" w:type="dxa"/>
          </w:tcPr>
          <w:p w:rsidR="008270B1" w:rsidRPr="00B16D73" w:rsidRDefault="008270B1" w:rsidP="00550F5B">
            <w:pPr>
              <w:jc w:val="center"/>
              <w:rPr>
                <w:lang w:val="fr-FR"/>
              </w:rPr>
            </w:pPr>
          </w:p>
        </w:tc>
        <w:tc>
          <w:tcPr>
            <w:tcW w:w="8286" w:type="dxa"/>
          </w:tcPr>
          <w:p w:rsidR="008270B1" w:rsidRPr="00B215F2" w:rsidRDefault="008270B1" w:rsidP="00087416">
            <w:pPr>
              <w:ind w:left="170" w:right="172" w:hanging="113"/>
              <w:jc w:val="both"/>
            </w:pPr>
            <w:r w:rsidRPr="00B215F2">
              <w:t>Le présent règlement entre en vigueur selon la loi.</w:t>
            </w:r>
          </w:p>
          <w:p w:rsidR="008270B1" w:rsidRPr="00B215F2" w:rsidRDefault="008270B1" w:rsidP="00087416">
            <w:pPr>
              <w:ind w:left="170" w:right="172" w:hanging="113"/>
              <w:jc w:val="both"/>
            </w:pPr>
          </w:p>
          <w:p w:rsidR="00B16D73" w:rsidRPr="00B215F2" w:rsidRDefault="00B16D73" w:rsidP="00087416">
            <w:pPr>
              <w:ind w:left="170" w:right="172" w:hanging="113"/>
              <w:jc w:val="both"/>
            </w:pPr>
          </w:p>
          <w:p w:rsidR="00B16D73" w:rsidRPr="00B215F2" w:rsidRDefault="00B16D73" w:rsidP="00087416">
            <w:pPr>
              <w:ind w:left="170" w:right="172" w:hanging="113"/>
              <w:jc w:val="both"/>
            </w:pPr>
          </w:p>
          <w:p w:rsidR="00E2144A" w:rsidRPr="00E2144A" w:rsidRDefault="00E2144A" w:rsidP="00087416">
            <w:pPr>
              <w:ind w:left="170" w:right="172" w:hanging="113"/>
              <w:jc w:val="both"/>
              <w:rPr>
                <w:i/>
                <w:u w:val="single"/>
              </w:rPr>
            </w:pPr>
            <w:r w:rsidRPr="00E2144A">
              <w:rPr>
                <w:i/>
                <w:u w:val="single"/>
              </w:rPr>
              <w:t>(</w:t>
            </w:r>
            <w:proofErr w:type="gramStart"/>
            <w:r w:rsidRPr="00E2144A">
              <w:rPr>
                <w:i/>
                <w:u w:val="single"/>
              </w:rPr>
              <w:t>signé</w:t>
            </w:r>
            <w:proofErr w:type="gramEnd"/>
            <w:r w:rsidRPr="00E2144A">
              <w:rPr>
                <w:i/>
                <w:u w:val="single"/>
              </w:rPr>
              <w:t>) Marc-Alexandre Brousseau</w:t>
            </w:r>
            <w:r w:rsidRPr="00E2144A">
              <w:rPr>
                <w:i/>
                <w:u w:val="single"/>
              </w:rPr>
              <w:tab/>
            </w:r>
            <w:r>
              <w:tab/>
            </w:r>
            <w:r w:rsidRPr="00E2144A">
              <w:rPr>
                <w:i/>
                <w:u w:val="single"/>
              </w:rPr>
              <w:t>(signé) Edith Girard</w:t>
            </w:r>
            <w:r>
              <w:rPr>
                <w:i/>
                <w:u w:val="single"/>
              </w:rPr>
              <w:tab/>
            </w:r>
            <w:r>
              <w:rPr>
                <w:i/>
                <w:u w:val="single"/>
              </w:rPr>
              <w:tab/>
            </w:r>
            <w:bookmarkStart w:id="0" w:name="_GoBack"/>
            <w:bookmarkEnd w:id="0"/>
          </w:p>
          <w:p w:rsidR="008270B1" w:rsidRPr="00B215F2" w:rsidRDefault="001F3ECF" w:rsidP="00087416">
            <w:pPr>
              <w:ind w:left="170" w:right="172" w:hanging="113"/>
              <w:jc w:val="both"/>
            </w:pPr>
            <w:r w:rsidRPr="00B215F2">
              <w:t>L</w:t>
            </w:r>
            <w:r w:rsidR="00FC4724" w:rsidRPr="00B215F2">
              <w:t>e maire</w:t>
            </w:r>
            <w:r w:rsidR="008630DB" w:rsidRPr="00B215F2">
              <w:tab/>
            </w:r>
            <w:r w:rsidR="008630DB" w:rsidRPr="00B215F2">
              <w:tab/>
            </w:r>
            <w:r w:rsidR="008630DB" w:rsidRPr="00B215F2">
              <w:tab/>
            </w:r>
            <w:r w:rsidR="008630DB" w:rsidRPr="00B215F2">
              <w:tab/>
            </w:r>
            <w:r w:rsidR="00071787">
              <w:tab/>
            </w:r>
            <w:r w:rsidR="008270B1" w:rsidRPr="00B215F2">
              <w:t>L</w:t>
            </w:r>
            <w:r w:rsidR="00FC4724" w:rsidRPr="00B215F2">
              <w:t>a greffière</w:t>
            </w:r>
          </w:p>
          <w:p w:rsidR="00FC4724" w:rsidRPr="00B215F2" w:rsidRDefault="00FC4724" w:rsidP="00087416">
            <w:pPr>
              <w:ind w:left="170" w:right="172" w:hanging="113"/>
              <w:jc w:val="both"/>
            </w:pPr>
          </w:p>
          <w:p w:rsidR="008270B1" w:rsidRPr="00B215F2" w:rsidRDefault="008270B1" w:rsidP="00087416">
            <w:pPr>
              <w:ind w:left="170" w:right="172" w:hanging="113"/>
              <w:jc w:val="both"/>
            </w:pPr>
          </w:p>
          <w:p w:rsidR="008270B1" w:rsidRPr="00B215F2" w:rsidRDefault="008630DB" w:rsidP="00087416">
            <w:pPr>
              <w:ind w:left="170" w:right="172" w:hanging="113"/>
              <w:jc w:val="both"/>
            </w:pPr>
            <w:r w:rsidRPr="00B215F2">
              <w:t>E</w:t>
            </w:r>
            <w:r w:rsidR="001F3ECF" w:rsidRPr="00B215F2">
              <w:t>G</w:t>
            </w:r>
            <w:r w:rsidR="008270B1" w:rsidRPr="00B215F2">
              <w:t>/</w:t>
            </w:r>
            <w:proofErr w:type="spellStart"/>
            <w:r w:rsidR="008270B1" w:rsidRPr="00B215F2">
              <w:t>m</w:t>
            </w:r>
            <w:r w:rsidR="003200F7" w:rsidRPr="00B215F2">
              <w:t>cj</w:t>
            </w:r>
            <w:proofErr w:type="spellEnd"/>
          </w:p>
        </w:tc>
      </w:tr>
    </w:tbl>
    <w:p w:rsidR="00C00C8B" w:rsidRPr="00B16D73" w:rsidRDefault="00C00C8B" w:rsidP="00143D6D">
      <w:pPr>
        <w:tabs>
          <w:tab w:val="left" w:pos="1080"/>
        </w:tabs>
      </w:pPr>
    </w:p>
    <w:sectPr w:rsidR="00C00C8B" w:rsidRPr="00B16D73" w:rsidSect="00417E1B">
      <w:endnotePr>
        <w:numFmt w:val="decimal"/>
      </w:endnotePr>
      <w:pgSz w:w="12240" w:h="20160"/>
      <w:pgMar w:top="2835" w:right="357" w:bottom="907" w:left="357" w:header="2880" w:footer="1440" w:gutter="97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82EC6"/>
    <w:multiLevelType w:val="hybridMultilevel"/>
    <w:tmpl w:val="EA962CC6"/>
    <w:lvl w:ilvl="0" w:tplc="0C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E3DAA"/>
    <w:multiLevelType w:val="hybridMultilevel"/>
    <w:tmpl w:val="DD6E46EE"/>
    <w:lvl w:ilvl="0" w:tplc="0C0C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08588F"/>
    <w:multiLevelType w:val="hybridMultilevel"/>
    <w:tmpl w:val="634CF598"/>
    <w:lvl w:ilvl="0" w:tplc="0C0C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5872AC2"/>
    <w:multiLevelType w:val="hybridMultilevel"/>
    <w:tmpl w:val="AE4E6EFA"/>
    <w:lvl w:ilvl="0" w:tplc="0C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B94BD3"/>
    <w:multiLevelType w:val="hybridMultilevel"/>
    <w:tmpl w:val="3ED4BE2C"/>
    <w:lvl w:ilvl="0" w:tplc="501EF2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8A4B0D"/>
    <w:multiLevelType w:val="hybridMultilevel"/>
    <w:tmpl w:val="B150BFF2"/>
    <w:lvl w:ilvl="0" w:tplc="294E22B0">
      <w:numFmt w:val="bullet"/>
      <w:lvlText w:val="-"/>
      <w:lvlJc w:val="left"/>
      <w:pPr>
        <w:ind w:left="2232" w:hanging="360"/>
      </w:pPr>
      <w:rPr>
        <w:rFonts w:ascii="Arial" w:eastAsia="Times New Roman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295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67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39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11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83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55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27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992" w:hanging="360"/>
      </w:pPr>
      <w:rPr>
        <w:rFonts w:ascii="Wingdings" w:hAnsi="Wingdings" w:hint="default"/>
      </w:rPr>
    </w:lvl>
  </w:abstractNum>
  <w:abstractNum w:abstractNumId="6" w15:restartNumberingAfterBreak="0">
    <w:nsid w:val="0AC12E0D"/>
    <w:multiLevelType w:val="hybridMultilevel"/>
    <w:tmpl w:val="CCE0552A"/>
    <w:lvl w:ilvl="0" w:tplc="18829580">
      <w:start w:val="2"/>
      <w:numFmt w:val="bullet"/>
      <w:lvlText w:val="-"/>
      <w:lvlJc w:val="left"/>
      <w:pPr>
        <w:ind w:left="1467" w:hanging="360"/>
      </w:pPr>
      <w:rPr>
        <w:rFonts w:ascii="Times New Roman" w:eastAsia="Times New Roman" w:hAnsi="Times New Roman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218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0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2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4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6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8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0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27" w:hanging="360"/>
      </w:pPr>
      <w:rPr>
        <w:rFonts w:ascii="Wingdings" w:hAnsi="Wingdings" w:hint="default"/>
      </w:rPr>
    </w:lvl>
  </w:abstractNum>
  <w:abstractNum w:abstractNumId="7" w15:restartNumberingAfterBreak="0">
    <w:nsid w:val="0D8A0EAB"/>
    <w:multiLevelType w:val="hybridMultilevel"/>
    <w:tmpl w:val="3920DC9A"/>
    <w:lvl w:ilvl="0" w:tplc="0C0C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8" w15:restartNumberingAfterBreak="0">
    <w:nsid w:val="14152563"/>
    <w:multiLevelType w:val="hybridMultilevel"/>
    <w:tmpl w:val="ED6E3836"/>
    <w:lvl w:ilvl="0" w:tplc="0C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59E7560"/>
    <w:multiLevelType w:val="hybridMultilevel"/>
    <w:tmpl w:val="680AC64E"/>
    <w:lvl w:ilvl="0" w:tplc="0C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6B673BF"/>
    <w:multiLevelType w:val="hybridMultilevel"/>
    <w:tmpl w:val="92A8DD22"/>
    <w:lvl w:ilvl="0" w:tplc="A5C0222C">
      <w:start w:val="1"/>
      <w:numFmt w:val="bullet"/>
      <w:lvlText w:val="˗"/>
      <w:lvlJc w:val="left"/>
      <w:pPr>
        <w:ind w:left="2232" w:hanging="360"/>
      </w:pPr>
      <w:rPr>
        <w:rFonts w:ascii="Arial" w:hAnsi="Arial" w:hint="default"/>
      </w:rPr>
    </w:lvl>
    <w:lvl w:ilvl="1" w:tplc="0C0C0003" w:tentative="1">
      <w:start w:val="1"/>
      <w:numFmt w:val="bullet"/>
      <w:lvlText w:val="o"/>
      <w:lvlJc w:val="left"/>
      <w:pPr>
        <w:ind w:left="295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67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39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11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83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55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27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992" w:hanging="360"/>
      </w:pPr>
      <w:rPr>
        <w:rFonts w:ascii="Wingdings" w:hAnsi="Wingdings" w:hint="default"/>
      </w:rPr>
    </w:lvl>
  </w:abstractNum>
  <w:abstractNum w:abstractNumId="11" w15:restartNumberingAfterBreak="0">
    <w:nsid w:val="19B31508"/>
    <w:multiLevelType w:val="multilevel"/>
    <w:tmpl w:val="232EE56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ADE6D89"/>
    <w:multiLevelType w:val="multilevel"/>
    <w:tmpl w:val="0C0C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0F34C09"/>
    <w:multiLevelType w:val="multilevel"/>
    <w:tmpl w:val="51AED2D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17"/>
        </w:tabs>
        <w:ind w:left="41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34"/>
        </w:tabs>
        <w:ind w:left="8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91"/>
        </w:tabs>
        <w:ind w:left="89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08"/>
        </w:tabs>
        <w:ind w:left="13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65"/>
        </w:tabs>
        <w:ind w:left="13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782"/>
        </w:tabs>
        <w:ind w:left="17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39"/>
        </w:tabs>
        <w:ind w:left="183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56"/>
        </w:tabs>
        <w:ind w:left="2256" w:hanging="1800"/>
      </w:pPr>
      <w:rPr>
        <w:rFonts w:hint="default"/>
      </w:rPr>
    </w:lvl>
  </w:abstractNum>
  <w:abstractNum w:abstractNumId="14" w15:restartNumberingAfterBreak="0">
    <w:nsid w:val="237D2C74"/>
    <w:multiLevelType w:val="multilevel"/>
    <w:tmpl w:val="0D9455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55D1029"/>
    <w:multiLevelType w:val="hybridMultilevel"/>
    <w:tmpl w:val="6FE2A556"/>
    <w:lvl w:ilvl="0" w:tplc="0C0C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7187924"/>
    <w:multiLevelType w:val="hybridMultilevel"/>
    <w:tmpl w:val="F1003330"/>
    <w:lvl w:ilvl="0" w:tplc="3918C00A">
      <w:start w:val="2"/>
      <w:numFmt w:val="lowerLetter"/>
      <w:lvlText w:val="%1)"/>
      <w:lvlJc w:val="left"/>
      <w:pPr>
        <w:tabs>
          <w:tab w:val="num" w:pos="984"/>
        </w:tabs>
        <w:ind w:left="984" w:hanging="360"/>
      </w:pPr>
      <w:rPr>
        <w:rFonts w:hint="default"/>
      </w:rPr>
    </w:lvl>
    <w:lvl w:ilvl="1" w:tplc="14D0CDC0">
      <w:start w:val="59"/>
      <w:numFmt w:val="decimal"/>
      <w:lvlText w:val="%2."/>
      <w:lvlJc w:val="left"/>
      <w:pPr>
        <w:tabs>
          <w:tab w:val="num" w:pos="1899"/>
        </w:tabs>
        <w:ind w:left="1899" w:hanging="555"/>
      </w:pPr>
      <w:rPr>
        <w:rFonts w:hint="default"/>
      </w:rPr>
    </w:lvl>
    <w:lvl w:ilvl="2" w:tplc="0C0C001B" w:tentative="1">
      <w:start w:val="1"/>
      <w:numFmt w:val="lowerRoman"/>
      <w:lvlText w:val="%3."/>
      <w:lvlJc w:val="right"/>
      <w:pPr>
        <w:tabs>
          <w:tab w:val="num" w:pos="2424"/>
        </w:tabs>
        <w:ind w:left="2424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3144"/>
        </w:tabs>
        <w:ind w:left="3144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864"/>
        </w:tabs>
        <w:ind w:left="3864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584"/>
        </w:tabs>
        <w:ind w:left="4584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304"/>
        </w:tabs>
        <w:ind w:left="5304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6024"/>
        </w:tabs>
        <w:ind w:left="6024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744"/>
        </w:tabs>
        <w:ind w:left="6744" w:hanging="180"/>
      </w:pPr>
    </w:lvl>
  </w:abstractNum>
  <w:abstractNum w:abstractNumId="17" w15:restartNumberingAfterBreak="0">
    <w:nsid w:val="283354F6"/>
    <w:multiLevelType w:val="hybridMultilevel"/>
    <w:tmpl w:val="A260E4CE"/>
    <w:lvl w:ilvl="0" w:tplc="0C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BAB6F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964EA2"/>
    <w:multiLevelType w:val="hybridMultilevel"/>
    <w:tmpl w:val="112E55F0"/>
    <w:lvl w:ilvl="0" w:tplc="0C0C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B730DFF"/>
    <w:multiLevelType w:val="hybridMultilevel"/>
    <w:tmpl w:val="3E26A180"/>
    <w:lvl w:ilvl="0" w:tplc="8D927B80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cs="Tahoma" w:hint="default"/>
      </w:rPr>
    </w:lvl>
    <w:lvl w:ilvl="1" w:tplc="0C0C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EAE104A"/>
    <w:multiLevelType w:val="hybridMultilevel"/>
    <w:tmpl w:val="E9725E30"/>
    <w:lvl w:ilvl="0" w:tplc="0C0C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124016E"/>
    <w:multiLevelType w:val="hybridMultilevel"/>
    <w:tmpl w:val="F3767A2A"/>
    <w:lvl w:ilvl="0" w:tplc="259C5E5C">
      <w:start w:val="3311"/>
      <w:numFmt w:val="bullet"/>
      <w:lvlText w:val="-"/>
      <w:lvlJc w:val="left"/>
      <w:pPr>
        <w:ind w:left="1872" w:hanging="360"/>
      </w:pPr>
      <w:rPr>
        <w:rFonts w:ascii="Arial" w:eastAsia="Times New Roman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2" w15:restartNumberingAfterBreak="0">
    <w:nsid w:val="44DB4FE8"/>
    <w:multiLevelType w:val="hybridMultilevel"/>
    <w:tmpl w:val="DE3072DC"/>
    <w:lvl w:ilvl="0" w:tplc="AA62026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FE234B"/>
    <w:multiLevelType w:val="multilevel"/>
    <w:tmpl w:val="490A9108"/>
    <w:lvl w:ilvl="0">
      <w:start w:val="72"/>
      <w:numFmt w:val="decimal"/>
      <w:lvlText w:val="%1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34"/>
        </w:tabs>
        <w:ind w:left="1434" w:hanging="8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058"/>
        </w:tabs>
        <w:ind w:left="2058" w:hanging="8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682"/>
        </w:tabs>
        <w:ind w:left="2682" w:hanging="8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576"/>
        </w:tabs>
        <w:ind w:left="35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00"/>
        </w:tabs>
        <w:ind w:left="42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84"/>
        </w:tabs>
        <w:ind w:left="51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808"/>
        </w:tabs>
        <w:ind w:left="58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792"/>
        </w:tabs>
        <w:ind w:left="6792" w:hanging="1800"/>
      </w:pPr>
      <w:rPr>
        <w:rFonts w:hint="default"/>
      </w:rPr>
    </w:lvl>
  </w:abstractNum>
  <w:abstractNum w:abstractNumId="24" w15:restartNumberingAfterBreak="0">
    <w:nsid w:val="498E050C"/>
    <w:multiLevelType w:val="hybridMultilevel"/>
    <w:tmpl w:val="3FEEFECC"/>
    <w:lvl w:ilvl="0" w:tplc="0C0C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5" w15:restartNumberingAfterBreak="0">
    <w:nsid w:val="4DB26930"/>
    <w:multiLevelType w:val="hybridMultilevel"/>
    <w:tmpl w:val="AAB8F8A4"/>
    <w:lvl w:ilvl="0" w:tplc="8312E4EA">
      <w:start w:val="4"/>
      <w:numFmt w:val="bullet"/>
      <w:lvlText w:val="-"/>
      <w:lvlJc w:val="left"/>
      <w:pPr>
        <w:ind w:left="1976" w:hanging="360"/>
      </w:pPr>
      <w:rPr>
        <w:rFonts w:ascii="Times New Roman" w:eastAsia="Times New Roman" w:hAnsi="Times New Roman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269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41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13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85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57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29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01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736" w:hanging="360"/>
      </w:pPr>
      <w:rPr>
        <w:rFonts w:ascii="Wingdings" w:hAnsi="Wingdings" w:hint="default"/>
      </w:rPr>
    </w:lvl>
  </w:abstractNum>
  <w:abstractNum w:abstractNumId="26" w15:restartNumberingAfterBreak="0">
    <w:nsid w:val="53AA7063"/>
    <w:multiLevelType w:val="hybridMultilevel"/>
    <w:tmpl w:val="982AF11C"/>
    <w:lvl w:ilvl="0" w:tplc="0C0C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7" w15:restartNumberingAfterBreak="0">
    <w:nsid w:val="58AB587C"/>
    <w:multiLevelType w:val="hybridMultilevel"/>
    <w:tmpl w:val="87E85430"/>
    <w:lvl w:ilvl="0" w:tplc="205CCF46">
      <w:start w:val="1"/>
      <w:numFmt w:val="bullet"/>
      <w:lvlText w:val="-"/>
      <w:lvlJc w:val="left"/>
      <w:pPr>
        <w:ind w:left="1872" w:hanging="360"/>
      </w:pPr>
      <w:rPr>
        <w:rFonts w:ascii="Arial" w:hAnsi="Arial" w:hint="default"/>
      </w:rPr>
    </w:lvl>
    <w:lvl w:ilvl="1" w:tplc="0C0C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8" w15:restartNumberingAfterBreak="0">
    <w:nsid w:val="5DF54241"/>
    <w:multiLevelType w:val="multilevel"/>
    <w:tmpl w:val="0C0C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1A37390"/>
    <w:multiLevelType w:val="hybridMultilevel"/>
    <w:tmpl w:val="6FACA964"/>
    <w:lvl w:ilvl="0" w:tplc="0C0C0005">
      <w:start w:val="1"/>
      <w:numFmt w:val="bullet"/>
      <w:lvlText w:val=""/>
      <w:lvlJc w:val="left"/>
      <w:pPr>
        <w:tabs>
          <w:tab w:val="num" w:pos="777"/>
        </w:tabs>
        <w:ind w:left="777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30" w15:restartNumberingAfterBreak="0">
    <w:nsid w:val="62D41D06"/>
    <w:multiLevelType w:val="hybridMultilevel"/>
    <w:tmpl w:val="2F345D30"/>
    <w:lvl w:ilvl="0" w:tplc="0C0C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1" w15:restartNumberingAfterBreak="0">
    <w:nsid w:val="637F55FA"/>
    <w:multiLevelType w:val="hybridMultilevel"/>
    <w:tmpl w:val="73E0D6CE"/>
    <w:lvl w:ilvl="0" w:tplc="2396894A">
      <w:start w:val="72"/>
      <w:numFmt w:val="decimal"/>
      <w:lvlText w:val="%1."/>
      <w:lvlJc w:val="left"/>
      <w:pPr>
        <w:tabs>
          <w:tab w:val="num" w:pos="1761"/>
        </w:tabs>
        <w:ind w:left="1761" w:hanging="57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2271"/>
        </w:tabs>
        <w:ind w:left="2271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991"/>
        </w:tabs>
        <w:ind w:left="2991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3711"/>
        </w:tabs>
        <w:ind w:left="3711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4431"/>
        </w:tabs>
        <w:ind w:left="4431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5151"/>
        </w:tabs>
        <w:ind w:left="5151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871"/>
        </w:tabs>
        <w:ind w:left="5871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6591"/>
        </w:tabs>
        <w:ind w:left="6591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7311"/>
        </w:tabs>
        <w:ind w:left="7311" w:hanging="180"/>
      </w:pPr>
    </w:lvl>
  </w:abstractNum>
  <w:abstractNum w:abstractNumId="32" w15:restartNumberingAfterBreak="0">
    <w:nsid w:val="64B67814"/>
    <w:multiLevelType w:val="hybridMultilevel"/>
    <w:tmpl w:val="BF7809C6"/>
    <w:lvl w:ilvl="0" w:tplc="0C0C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3" w15:restartNumberingAfterBreak="0">
    <w:nsid w:val="66353D82"/>
    <w:multiLevelType w:val="hybridMultilevel"/>
    <w:tmpl w:val="A8B4A778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42471B"/>
    <w:multiLevelType w:val="hybridMultilevel"/>
    <w:tmpl w:val="2E6C6F52"/>
    <w:lvl w:ilvl="0" w:tplc="0C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2A5DEB"/>
    <w:multiLevelType w:val="hybridMultilevel"/>
    <w:tmpl w:val="9D24D664"/>
    <w:lvl w:ilvl="0" w:tplc="0C0C0017">
      <w:start w:val="1"/>
      <w:numFmt w:val="lowerLetter"/>
      <w:lvlText w:val="%1)"/>
      <w:lvlJc w:val="left"/>
      <w:pPr>
        <w:ind w:left="2232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295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67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39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11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83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55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27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992" w:hanging="360"/>
      </w:pPr>
      <w:rPr>
        <w:rFonts w:ascii="Wingdings" w:hAnsi="Wingdings" w:hint="default"/>
      </w:rPr>
    </w:lvl>
  </w:abstractNum>
  <w:abstractNum w:abstractNumId="36" w15:restartNumberingAfterBreak="0">
    <w:nsid w:val="6D6D4647"/>
    <w:multiLevelType w:val="hybridMultilevel"/>
    <w:tmpl w:val="AFACEF1A"/>
    <w:lvl w:ilvl="0" w:tplc="0C0C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7" w15:restartNumberingAfterBreak="0">
    <w:nsid w:val="725047AA"/>
    <w:multiLevelType w:val="hybridMultilevel"/>
    <w:tmpl w:val="371EDC5C"/>
    <w:lvl w:ilvl="0" w:tplc="0C0C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8" w15:restartNumberingAfterBreak="0">
    <w:nsid w:val="727F5016"/>
    <w:multiLevelType w:val="hybridMultilevel"/>
    <w:tmpl w:val="60C24BE4"/>
    <w:lvl w:ilvl="0" w:tplc="0C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12C220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D82008"/>
    <w:multiLevelType w:val="multilevel"/>
    <w:tmpl w:val="1FE4C8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0" w15:restartNumberingAfterBreak="0">
    <w:nsid w:val="762B1B3B"/>
    <w:multiLevelType w:val="hybridMultilevel"/>
    <w:tmpl w:val="C46AB96A"/>
    <w:lvl w:ilvl="0" w:tplc="A5C0222C">
      <w:start w:val="1"/>
      <w:numFmt w:val="bullet"/>
      <w:lvlText w:val="˗"/>
      <w:lvlJc w:val="left"/>
      <w:pPr>
        <w:ind w:left="1514" w:hanging="360"/>
      </w:pPr>
      <w:rPr>
        <w:rFonts w:ascii="Arial" w:hAnsi="Arial" w:hint="default"/>
      </w:rPr>
    </w:lvl>
    <w:lvl w:ilvl="1" w:tplc="0C0C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41" w15:restartNumberingAfterBreak="0">
    <w:nsid w:val="77EE3326"/>
    <w:multiLevelType w:val="multilevel"/>
    <w:tmpl w:val="0D9455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9004756"/>
    <w:multiLevelType w:val="hybridMultilevel"/>
    <w:tmpl w:val="FA6E0140"/>
    <w:lvl w:ilvl="0" w:tplc="0C0C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A3D3E15"/>
    <w:multiLevelType w:val="hybridMultilevel"/>
    <w:tmpl w:val="874C0D1E"/>
    <w:lvl w:ilvl="0" w:tplc="0C0C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44" w15:restartNumberingAfterBreak="0">
    <w:nsid w:val="7A5F5E64"/>
    <w:multiLevelType w:val="hybridMultilevel"/>
    <w:tmpl w:val="D7823642"/>
    <w:lvl w:ilvl="0" w:tplc="294E22B0">
      <w:numFmt w:val="bullet"/>
      <w:lvlText w:val="-"/>
      <w:lvlJc w:val="left"/>
      <w:pPr>
        <w:ind w:left="2232" w:hanging="360"/>
      </w:pPr>
      <w:rPr>
        <w:rFonts w:ascii="Arial" w:eastAsia="Times New Roman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295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67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39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11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83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55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27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992" w:hanging="360"/>
      </w:pPr>
      <w:rPr>
        <w:rFonts w:ascii="Wingdings" w:hAnsi="Wingdings" w:hint="default"/>
      </w:rPr>
    </w:lvl>
  </w:abstractNum>
  <w:abstractNum w:abstractNumId="45" w15:restartNumberingAfterBreak="0">
    <w:nsid w:val="7CD00D3F"/>
    <w:multiLevelType w:val="hybridMultilevel"/>
    <w:tmpl w:val="D7600E80"/>
    <w:lvl w:ilvl="0" w:tplc="7C1244E2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34"/>
  </w:num>
  <w:num w:numId="3">
    <w:abstractNumId w:val="15"/>
  </w:num>
  <w:num w:numId="4">
    <w:abstractNumId w:val="3"/>
  </w:num>
  <w:num w:numId="5">
    <w:abstractNumId w:val="1"/>
  </w:num>
  <w:num w:numId="6">
    <w:abstractNumId w:val="20"/>
  </w:num>
  <w:num w:numId="7">
    <w:abstractNumId w:val="18"/>
  </w:num>
  <w:num w:numId="8">
    <w:abstractNumId w:val="17"/>
  </w:num>
  <w:num w:numId="9">
    <w:abstractNumId w:val="16"/>
  </w:num>
  <w:num w:numId="10">
    <w:abstractNumId w:val="23"/>
  </w:num>
  <w:num w:numId="11">
    <w:abstractNumId w:val="31"/>
  </w:num>
  <w:num w:numId="12">
    <w:abstractNumId w:val="0"/>
  </w:num>
  <w:num w:numId="13">
    <w:abstractNumId w:val="38"/>
  </w:num>
  <w:num w:numId="14">
    <w:abstractNumId w:val="19"/>
  </w:num>
  <w:num w:numId="15">
    <w:abstractNumId w:val="29"/>
  </w:num>
  <w:num w:numId="16">
    <w:abstractNumId w:val="13"/>
  </w:num>
  <w:num w:numId="17">
    <w:abstractNumId w:val="24"/>
  </w:num>
  <w:num w:numId="18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8"/>
  </w:num>
  <w:num w:numId="21">
    <w:abstractNumId w:val="42"/>
  </w:num>
  <w:num w:numId="22">
    <w:abstractNumId w:val="2"/>
  </w:num>
  <w:num w:numId="23">
    <w:abstractNumId w:val="37"/>
  </w:num>
  <w:num w:numId="24">
    <w:abstractNumId w:val="36"/>
  </w:num>
  <w:num w:numId="25">
    <w:abstractNumId w:val="32"/>
  </w:num>
  <w:num w:numId="26">
    <w:abstractNumId w:val="28"/>
  </w:num>
  <w:num w:numId="27">
    <w:abstractNumId w:val="26"/>
  </w:num>
  <w:num w:numId="28">
    <w:abstractNumId w:val="9"/>
  </w:num>
  <w:num w:numId="29">
    <w:abstractNumId w:val="30"/>
  </w:num>
  <w:num w:numId="30">
    <w:abstractNumId w:val="21"/>
  </w:num>
  <w:num w:numId="31">
    <w:abstractNumId w:val="41"/>
  </w:num>
  <w:num w:numId="32">
    <w:abstractNumId w:val="14"/>
  </w:num>
  <w:num w:numId="33">
    <w:abstractNumId w:val="27"/>
  </w:num>
  <w:num w:numId="34">
    <w:abstractNumId w:val="12"/>
  </w:num>
  <w:num w:numId="35">
    <w:abstractNumId w:val="4"/>
  </w:num>
  <w:num w:numId="36">
    <w:abstractNumId w:val="33"/>
  </w:num>
  <w:num w:numId="37">
    <w:abstractNumId w:val="43"/>
  </w:num>
  <w:num w:numId="38">
    <w:abstractNumId w:val="5"/>
  </w:num>
  <w:num w:numId="39">
    <w:abstractNumId w:val="10"/>
  </w:num>
  <w:num w:numId="40">
    <w:abstractNumId w:val="22"/>
  </w:num>
  <w:num w:numId="41">
    <w:abstractNumId w:val="40"/>
  </w:num>
  <w:num w:numId="42">
    <w:abstractNumId w:val="6"/>
  </w:num>
  <w:num w:numId="43">
    <w:abstractNumId w:val="35"/>
  </w:num>
  <w:num w:numId="44">
    <w:abstractNumId w:val="45"/>
  </w:num>
  <w:num w:numId="45">
    <w:abstractNumId w:val="7"/>
  </w:num>
  <w:num w:numId="46">
    <w:abstractNumId w:val="44"/>
  </w:num>
  <w:num w:numId="4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32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325"/>
    <w:rsid w:val="00026900"/>
    <w:rsid w:val="00044E73"/>
    <w:rsid w:val="00056CEC"/>
    <w:rsid w:val="00063146"/>
    <w:rsid w:val="00071787"/>
    <w:rsid w:val="00073255"/>
    <w:rsid w:val="00087416"/>
    <w:rsid w:val="000B2446"/>
    <w:rsid w:val="000E5E80"/>
    <w:rsid w:val="000E6E36"/>
    <w:rsid w:val="000F4302"/>
    <w:rsid w:val="001164DD"/>
    <w:rsid w:val="00122826"/>
    <w:rsid w:val="00135824"/>
    <w:rsid w:val="00143D6D"/>
    <w:rsid w:val="00151C99"/>
    <w:rsid w:val="001A3B94"/>
    <w:rsid w:val="001C0B4D"/>
    <w:rsid w:val="001C4B35"/>
    <w:rsid w:val="001D7E86"/>
    <w:rsid w:val="001F3ECF"/>
    <w:rsid w:val="0024130D"/>
    <w:rsid w:val="002639F6"/>
    <w:rsid w:val="00291724"/>
    <w:rsid w:val="002A3CD8"/>
    <w:rsid w:val="003200F7"/>
    <w:rsid w:val="003234EE"/>
    <w:rsid w:val="0033270F"/>
    <w:rsid w:val="0033331E"/>
    <w:rsid w:val="00334F0C"/>
    <w:rsid w:val="00354ECB"/>
    <w:rsid w:val="003557E4"/>
    <w:rsid w:val="003B5B8C"/>
    <w:rsid w:val="003C09F7"/>
    <w:rsid w:val="00417E1B"/>
    <w:rsid w:val="00435055"/>
    <w:rsid w:val="00465BA4"/>
    <w:rsid w:val="004A0E40"/>
    <w:rsid w:val="004E5581"/>
    <w:rsid w:val="004F70F9"/>
    <w:rsid w:val="00534B58"/>
    <w:rsid w:val="00550F5B"/>
    <w:rsid w:val="005F2BB5"/>
    <w:rsid w:val="00661E4C"/>
    <w:rsid w:val="0067355C"/>
    <w:rsid w:val="006C6AA6"/>
    <w:rsid w:val="006D238D"/>
    <w:rsid w:val="006E22E4"/>
    <w:rsid w:val="006E74CB"/>
    <w:rsid w:val="006F2A51"/>
    <w:rsid w:val="007517B2"/>
    <w:rsid w:val="007A3B4D"/>
    <w:rsid w:val="007B7EE5"/>
    <w:rsid w:val="007C5B0E"/>
    <w:rsid w:val="007D4ACD"/>
    <w:rsid w:val="007D7237"/>
    <w:rsid w:val="007E577D"/>
    <w:rsid w:val="007F3252"/>
    <w:rsid w:val="008270B1"/>
    <w:rsid w:val="00840B93"/>
    <w:rsid w:val="00841B2E"/>
    <w:rsid w:val="008630DB"/>
    <w:rsid w:val="0086502B"/>
    <w:rsid w:val="008A55BF"/>
    <w:rsid w:val="008D7824"/>
    <w:rsid w:val="00916CB7"/>
    <w:rsid w:val="00931DA2"/>
    <w:rsid w:val="00941518"/>
    <w:rsid w:val="00953973"/>
    <w:rsid w:val="009D2411"/>
    <w:rsid w:val="009E1692"/>
    <w:rsid w:val="00A1280B"/>
    <w:rsid w:val="00A21EB7"/>
    <w:rsid w:val="00A72F5F"/>
    <w:rsid w:val="00A73DD3"/>
    <w:rsid w:val="00A91325"/>
    <w:rsid w:val="00AA0AE6"/>
    <w:rsid w:val="00AD401D"/>
    <w:rsid w:val="00AF29E8"/>
    <w:rsid w:val="00B16D73"/>
    <w:rsid w:val="00B215F2"/>
    <w:rsid w:val="00BB0D8F"/>
    <w:rsid w:val="00BE0325"/>
    <w:rsid w:val="00C00C8B"/>
    <w:rsid w:val="00C53135"/>
    <w:rsid w:val="00C91132"/>
    <w:rsid w:val="00D06219"/>
    <w:rsid w:val="00D42932"/>
    <w:rsid w:val="00D81D3B"/>
    <w:rsid w:val="00D953D8"/>
    <w:rsid w:val="00DC42F5"/>
    <w:rsid w:val="00E1199C"/>
    <w:rsid w:val="00E2144A"/>
    <w:rsid w:val="00E32407"/>
    <w:rsid w:val="00E44A74"/>
    <w:rsid w:val="00E53563"/>
    <w:rsid w:val="00E748D6"/>
    <w:rsid w:val="00E81BE2"/>
    <w:rsid w:val="00EF7C1A"/>
    <w:rsid w:val="00F126AD"/>
    <w:rsid w:val="00F567CB"/>
    <w:rsid w:val="00F726BC"/>
    <w:rsid w:val="00F761E8"/>
    <w:rsid w:val="00FA4937"/>
    <w:rsid w:val="00FC4724"/>
    <w:rsid w:val="00FD202D"/>
    <w:rsid w:val="00FF5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536003C8"/>
  <w15:docId w15:val="{904E1106-3336-4AC2-8F34-FF39B2282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34B58"/>
    <w:pPr>
      <w:widowControl w:val="0"/>
    </w:pPr>
    <w:rPr>
      <w:snapToGrid w:val="0"/>
      <w:sz w:val="24"/>
      <w:szCs w:val="24"/>
      <w:lang w:eastAsia="fr-FR"/>
    </w:rPr>
  </w:style>
  <w:style w:type="paragraph" w:styleId="Titre1">
    <w:name w:val="heading 1"/>
    <w:basedOn w:val="Normal"/>
    <w:next w:val="Normal"/>
    <w:qFormat/>
    <w:rsid w:val="00534B58"/>
    <w:pPr>
      <w:keepNext/>
      <w:jc w:val="right"/>
      <w:outlineLvl w:val="0"/>
    </w:pPr>
    <w:rPr>
      <w:u w:val="single"/>
    </w:rPr>
  </w:style>
  <w:style w:type="paragraph" w:styleId="Titre2">
    <w:name w:val="heading 2"/>
    <w:basedOn w:val="Normal"/>
    <w:next w:val="Normal"/>
    <w:qFormat/>
    <w:rsid w:val="00534B58"/>
    <w:pPr>
      <w:keepNext/>
      <w:outlineLvl w:val="1"/>
    </w:pPr>
    <w:rPr>
      <w:b/>
      <w:bCs/>
    </w:rPr>
  </w:style>
  <w:style w:type="paragraph" w:styleId="Titre3">
    <w:name w:val="heading 3"/>
    <w:basedOn w:val="Normal"/>
    <w:next w:val="Normal"/>
    <w:qFormat/>
    <w:rsid w:val="00534B58"/>
    <w:pPr>
      <w:keepNext/>
      <w:tabs>
        <w:tab w:val="left" w:pos="576"/>
      </w:tabs>
      <w:suppressAutoHyphens/>
      <w:jc w:val="center"/>
      <w:outlineLvl w:val="2"/>
    </w:pPr>
    <w:rPr>
      <w:b/>
      <w:bCs/>
      <w:i/>
      <w:iCs/>
      <w:spacing w:val="-3"/>
    </w:rPr>
  </w:style>
  <w:style w:type="paragraph" w:styleId="Titre4">
    <w:name w:val="heading 4"/>
    <w:basedOn w:val="Normal"/>
    <w:next w:val="Normal"/>
    <w:qFormat/>
    <w:rsid w:val="00534B58"/>
    <w:pPr>
      <w:keepNext/>
      <w:tabs>
        <w:tab w:val="left" w:pos="720"/>
        <w:tab w:val="decimal" w:pos="6072"/>
      </w:tabs>
      <w:suppressAutoHyphens/>
      <w:jc w:val="center"/>
      <w:outlineLvl w:val="3"/>
    </w:pPr>
    <w:rPr>
      <w:b/>
      <w:bCs/>
      <w:spacing w:val="-3"/>
    </w:rPr>
  </w:style>
  <w:style w:type="paragraph" w:styleId="Titre5">
    <w:name w:val="heading 5"/>
    <w:basedOn w:val="Normal"/>
    <w:next w:val="Normal"/>
    <w:qFormat/>
    <w:rsid w:val="00534B58"/>
    <w:pPr>
      <w:keepNext/>
      <w:outlineLvl w:val="4"/>
    </w:pPr>
    <w:rPr>
      <w:b/>
      <w:bCs/>
      <w:sz w:val="26"/>
      <w:szCs w:val="26"/>
    </w:rPr>
  </w:style>
  <w:style w:type="paragraph" w:styleId="Titre6">
    <w:name w:val="heading 6"/>
    <w:basedOn w:val="Normal"/>
    <w:next w:val="Normal"/>
    <w:qFormat/>
    <w:rsid w:val="00534B58"/>
    <w:pPr>
      <w:keepNext/>
      <w:jc w:val="center"/>
      <w:outlineLvl w:val="5"/>
    </w:pPr>
    <w:rPr>
      <w:b/>
      <w:bCs/>
      <w:u w:val="single"/>
    </w:rPr>
  </w:style>
  <w:style w:type="paragraph" w:styleId="Titre7">
    <w:name w:val="heading 7"/>
    <w:basedOn w:val="Normal"/>
    <w:next w:val="Normal"/>
    <w:qFormat/>
    <w:rsid w:val="00534B58"/>
    <w:pPr>
      <w:keepNext/>
      <w:jc w:val="both"/>
      <w:outlineLvl w:val="6"/>
    </w:pPr>
    <w:rPr>
      <w:b/>
      <w:bCs/>
    </w:rPr>
  </w:style>
  <w:style w:type="paragraph" w:styleId="Titre8">
    <w:name w:val="heading 8"/>
    <w:basedOn w:val="Normal"/>
    <w:next w:val="Normal"/>
    <w:qFormat/>
    <w:rsid w:val="00534B58"/>
    <w:pPr>
      <w:keepNext/>
      <w:outlineLvl w:val="7"/>
    </w:pPr>
    <w:rPr>
      <w:u w:val="single"/>
    </w:rPr>
  </w:style>
  <w:style w:type="paragraph" w:styleId="Titre9">
    <w:name w:val="heading 9"/>
    <w:basedOn w:val="Normal"/>
    <w:next w:val="Normal"/>
    <w:qFormat/>
    <w:rsid w:val="00534B58"/>
    <w:pPr>
      <w:keepNext/>
      <w:ind w:left="432"/>
      <w:jc w:val="center"/>
      <w:outlineLvl w:val="8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ppelnotedebasdep">
    <w:name w:val="footnote reference"/>
    <w:semiHidden/>
    <w:rsid w:val="00534B58"/>
  </w:style>
  <w:style w:type="paragraph" w:styleId="Corpsdetexte">
    <w:name w:val="Body Text"/>
    <w:basedOn w:val="Normal"/>
    <w:rsid w:val="00534B58"/>
    <w:pPr>
      <w:jc w:val="both"/>
    </w:pPr>
  </w:style>
  <w:style w:type="paragraph" w:styleId="Corpsdetexte2">
    <w:name w:val="Body Text 2"/>
    <w:basedOn w:val="Normal"/>
    <w:rsid w:val="00534B58"/>
    <w:rPr>
      <w:sz w:val="26"/>
      <w:szCs w:val="26"/>
    </w:rPr>
  </w:style>
  <w:style w:type="paragraph" w:styleId="Retraitcorpsdetexte">
    <w:name w:val="Body Text Indent"/>
    <w:basedOn w:val="Normal"/>
    <w:rsid w:val="00534B58"/>
    <w:pPr>
      <w:ind w:left="720" w:hanging="720"/>
      <w:jc w:val="both"/>
    </w:pPr>
  </w:style>
  <w:style w:type="paragraph" w:styleId="Retraitcorpsdetexte2">
    <w:name w:val="Body Text Indent 2"/>
    <w:basedOn w:val="Normal"/>
    <w:rsid w:val="00534B58"/>
    <w:pPr>
      <w:ind w:left="360" w:hanging="360"/>
    </w:pPr>
  </w:style>
  <w:style w:type="paragraph" w:styleId="Retraitcorpsdetexte3">
    <w:name w:val="Body Text Indent 3"/>
    <w:basedOn w:val="Normal"/>
    <w:rsid w:val="00534B58"/>
    <w:pPr>
      <w:ind w:left="720" w:hanging="720"/>
    </w:pPr>
  </w:style>
  <w:style w:type="paragraph" w:styleId="Corpsdetexte3">
    <w:name w:val="Body Text 3"/>
    <w:basedOn w:val="Normal"/>
    <w:rsid w:val="00534B58"/>
    <w:pPr>
      <w:jc w:val="both"/>
    </w:pPr>
    <w:rPr>
      <w:b/>
      <w:bCs/>
    </w:rPr>
  </w:style>
  <w:style w:type="character" w:styleId="Lienhypertexte">
    <w:name w:val="Hyperlink"/>
    <w:basedOn w:val="Policepardfaut"/>
    <w:rsid w:val="00534B58"/>
    <w:rPr>
      <w:color w:val="0000FF"/>
      <w:u w:val="single"/>
    </w:rPr>
  </w:style>
  <w:style w:type="character" w:styleId="Lienhypertextesuivivisit">
    <w:name w:val="FollowedHyperlink"/>
    <w:basedOn w:val="Policepardfaut"/>
    <w:rsid w:val="00534B58"/>
    <w:rPr>
      <w:color w:val="800080"/>
      <w:u w:val="single"/>
    </w:rPr>
  </w:style>
  <w:style w:type="paragraph" w:styleId="En-tte">
    <w:name w:val="header"/>
    <w:basedOn w:val="Normal"/>
    <w:rsid w:val="00534B58"/>
    <w:pPr>
      <w:widowControl/>
      <w:tabs>
        <w:tab w:val="center" w:pos="4703"/>
        <w:tab w:val="right" w:pos="9406"/>
      </w:tabs>
      <w:spacing w:before="120" w:after="120"/>
    </w:pPr>
    <w:rPr>
      <w:snapToGrid/>
      <w:sz w:val="23"/>
      <w:szCs w:val="23"/>
    </w:rPr>
  </w:style>
  <w:style w:type="paragraph" w:customStyle="1" w:styleId="Normal2">
    <w:name w:val="Normal 2"/>
    <w:basedOn w:val="Normal"/>
    <w:rsid w:val="00534B58"/>
    <w:pPr>
      <w:widowControl/>
      <w:spacing w:before="120" w:after="120"/>
      <w:ind w:left="1418"/>
    </w:pPr>
    <w:rPr>
      <w:snapToGrid/>
      <w:sz w:val="23"/>
      <w:szCs w:val="23"/>
    </w:rPr>
  </w:style>
  <w:style w:type="paragraph" w:styleId="Normalcentr">
    <w:name w:val="Block Text"/>
    <w:basedOn w:val="Normal"/>
    <w:rsid w:val="00534B58"/>
    <w:pPr>
      <w:tabs>
        <w:tab w:val="right" w:pos="7092"/>
      </w:tabs>
      <w:ind w:left="855" w:right="517"/>
      <w:jc w:val="both"/>
    </w:pPr>
    <w:rPr>
      <w:rFonts w:ascii="Book Antiqua" w:hAnsi="Book Antiqua"/>
    </w:rPr>
  </w:style>
  <w:style w:type="paragraph" w:customStyle="1" w:styleId="artnormal">
    <w:name w:val="art normal"/>
    <w:basedOn w:val="Retraitcorpsdetexte"/>
    <w:next w:val="Normal"/>
    <w:rsid w:val="00534B58"/>
    <w:pPr>
      <w:widowControl/>
      <w:ind w:left="907" w:hanging="907"/>
      <w:jc w:val="left"/>
    </w:pPr>
    <w:rPr>
      <w:snapToGrid/>
    </w:rPr>
  </w:style>
  <w:style w:type="paragraph" w:customStyle="1" w:styleId="paraga">
    <w:name w:val="parag a)"/>
    <w:basedOn w:val="artnormal"/>
    <w:rsid w:val="00534B58"/>
    <w:pPr>
      <w:tabs>
        <w:tab w:val="left" w:pos="907"/>
        <w:tab w:val="left" w:pos="936"/>
      </w:tabs>
      <w:ind w:left="1260" w:hanging="1260"/>
    </w:pPr>
  </w:style>
  <w:style w:type="paragraph" w:customStyle="1" w:styleId="Listelettre2">
    <w:name w:val="Liste à lettre 2"/>
    <w:basedOn w:val="Normal"/>
    <w:rsid w:val="00534B58"/>
    <w:pPr>
      <w:spacing w:before="60" w:after="60"/>
      <w:ind w:left="1843" w:hanging="425"/>
    </w:pPr>
    <w:rPr>
      <w:snapToGrid/>
      <w:sz w:val="23"/>
      <w:szCs w:val="23"/>
      <w:lang w:val="fr-FR"/>
    </w:rPr>
  </w:style>
  <w:style w:type="paragraph" w:customStyle="1" w:styleId="Article1021">
    <w:name w:val="Article 10.2.1"/>
    <w:basedOn w:val="Normal"/>
    <w:rsid w:val="00534B58"/>
    <w:pPr>
      <w:tabs>
        <w:tab w:val="left" w:pos="1049"/>
        <w:tab w:val="left" w:pos="1616"/>
      </w:tabs>
      <w:spacing w:before="360" w:after="120"/>
    </w:pPr>
    <w:rPr>
      <w:snapToGrid/>
      <w:sz w:val="23"/>
      <w:szCs w:val="23"/>
      <w:lang w:val="fr-FR"/>
    </w:rPr>
  </w:style>
  <w:style w:type="paragraph" w:customStyle="1" w:styleId="Texte2">
    <w:name w:val="Texte 2"/>
    <w:basedOn w:val="Normal"/>
    <w:rsid w:val="00534B58"/>
    <w:pPr>
      <w:spacing w:before="120" w:after="120"/>
      <w:ind w:left="1843" w:hanging="425"/>
    </w:pPr>
    <w:rPr>
      <w:snapToGrid/>
      <w:sz w:val="23"/>
      <w:szCs w:val="23"/>
      <w:lang w:val="fr-FR"/>
    </w:rPr>
  </w:style>
  <w:style w:type="paragraph" w:styleId="Titre">
    <w:name w:val="Title"/>
    <w:basedOn w:val="Normal"/>
    <w:qFormat/>
    <w:rsid w:val="00534B58"/>
    <w:pPr>
      <w:jc w:val="center"/>
    </w:pPr>
    <w:rPr>
      <w:b/>
      <w:bCs/>
      <w:i/>
      <w:iCs/>
      <w:sz w:val="28"/>
      <w:szCs w:val="28"/>
    </w:rPr>
  </w:style>
  <w:style w:type="paragraph" w:styleId="Listepuces">
    <w:name w:val="List Bullet"/>
    <w:basedOn w:val="Normal"/>
    <w:autoRedefine/>
    <w:rsid w:val="00534B58"/>
    <w:pPr>
      <w:ind w:right="208"/>
      <w:jc w:val="both"/>
    </w:pPr>
    <w:rPr>
      <w:rFonts w:ascii="Book Antiqua" w:hAnsi="Book Antiqua"/>
    </w:rPr>
  </w:style>
  <w:style w:type="paragraph" w:styleId="Sous-titre">
    <w:name w:val="Subtitle"/>
    <w:basedOn w:val="Normal"/>
    <w:qFormat/>
    <w:rsid w:val="00534B58"/>
    <w:pPr>
      <w:widowControl/>
      <w:jc w:val="center"/>
    </w:pPr>
    <w:rPr>
      <w:b/>
      <w:bCs/>
      <w:snapToGrid/>
      <w:szCs w:val="20"/>
    </w:rPr>
  </w:style>
  <w:style w:type="paragraph" w:customStyle="1" w:styleId="111">
    <w:name w:val="111."/>
    <w:basedOn w:val="Normal"/>
    <w:rsid w:val="00534B58"/>
    <w:pPr>
      <w:widowControl/>
      <w:ind w:left="2127" w:hanging="567"/>
      <w:jc w:val="both"/>
    </w:pPr>
    <w:rPr>
      <w:rFonts w:ascii="Tahoma" w:hAnsi="Tahoma"/>
      <w:snapToGrid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5F2BB5"/>
    <w:pPr>
      <w:widowControl/>
      <w:spacing w:after="200" w:line="276" w:lineRule="auto"/>
      <w:ind w:left="720"/>
      <w:contextualSpacing/>
    </w:pPr>
    <w:rPr>
      <w:rFonts w:ascii="Calibri" w:eastAsia="Calibri" w:hAnsi="Calibri"/>
      <w:snapToGrid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rsid w:val="00E81BE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E81BE2"/>
    <w:rPr>
      <w:rFonts w:ascii="Tahoma" w:hAnsi="Tahoma" w:cs="Tahoma"/>
      <w:snapToGrid w:val="0"/>
      <w:sz w:val="16"/>
      <w:szCs w:val="16"/>
      <w:lang w:eastAsia="fr-FR"/>
    </w:rPr>
  </w:style>
  <w:style w:type="character" w:styleId="Accentuation">
    <w:name w:val="Emphasis"/>
    <w:basedOn w:val="Policepardfaut"/>
    <w:qFormat/>
    <w:rsid w:val="001C0B4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313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1CF042-1F36-40B9-AE0C-6604542FD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427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27 octobre 1997</vt:lpstr>
    </vt:vector>
  </TitlesOfParts>
  <Company>VILLE DE THETFORD MINES</Company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 27 octobre 1997</dc:title>
  <dc:creator>VILLE DE THETFORD MINES</dc:creator>
  <cp:lastModifiedBy>Marie-Claude Jacques</cp:lastModifiedBy>
  <cp:revision>2</cp:revision>
  <cp:lastPrinted>2018-06-01T18:49:00Z</cp:lastPrinted>
  <dcterms:created xsi:type="dcterms:W3CDTF">2020-12-15T19:25:00Z</dcterms:created>
  <dcterms:modified xsi:type="dcterms:W3CDTF">2020-12-15T19:25:00Z</dcterms:modified>
</cp:coreProperties>
</file>